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73DA" w14:textId="77777777" w:rsidR="00C41866" w:rsidRPr="006D3D57" w:rsidRDefault="00C41866" w:rsidP="00C41866">
      <w:pPr>
        <w:pStyle w:val="MBT"/>
        <w:rPr>
          <w:rFonts w:eastAsia="Calibri" w:cs="Arial"/>
        </w:rPr>
        <w:sectPr w:rsidR="00C41866" w:rsidRPr="006D3D57" w:rsidSect="00C41866">
          <w:footerReference w:type="first" r:id="rId11"/>
          <w:pgSz w:w="11906" w:h="16838" w:code="9"/>
          <w:pgMar w:top="720" w:right="720" w:bottom="720" w:left="720" w:header="709" w:footer="709" w:gutter="0"/>
          <w:cols w:space="708"/>
          <w:docGrid w:linePitch="360"/>
        </w:sectPr>
      </w:pPr>
      <w:r w:rsidRPr="006D3D57">
        <w:rPr>
          <w:rFonts w:eastAsia="Calibri" w:cs="Arial"/>
          <w:noProof/>
          <w:lang w:eastAsia="en-US"/>
        </w:rPr>
        <mc:AlternateContent>
          <mc:Choice Requires="wpg">
            <w:drawing>
              <wp:anchor distT="0" distB="0" distL="114300" distR="114300" simplePos="0" relativeHeight="251658243" behindDoc="0" locked="0" layoutInCell="1" allowOverlap="1" wp14:anchorId="5FC9B65E" wp14:editId="4620DF43">
                <wp:simplePos x="0" y="0"/>
                <wp:positionH relativeFrom="column">
                  <wp:posOffset>69850</wp:posOffset>
                </wp:positionH>
                <wp:positionV relativeFrom="paragraph">
                  <wp:posOffset>76200</wp:posOffset>
                </wp:positionV>
                <wp:extent cx="6698615" cy="3591774"/>
                <wp:effectExtent l="0" t="0" r="26035" b="8890"/>
                <wp:wrapNone/>
                <wp:docPr id="25" name="Group 25"/>
                <wp:cNvGraphicFramePr/>
                <a:graphic xmlns:a="http://schemas.openxmlformats.org/drawingml/2006/main">
                  <a:graphicData uri="http://schemas.microsoft.com/office/word/2010/wordprocessingGroup">
                    <wpg:wgp>
                      <wpg:cNvGrpSpPr/>
                      <wpg:grpSpPr>
                        <a:xfrm>
                          <a:off x="0" y="0"/>
                          <a:ext cx="6698615" cy="3591774"/>
                          <a:chOff x="0" y="0"/>
                          <a:chExt cx="5319423" cy="3591774"/>
                        </a:xfrm>
                      </wpg:grpSpPr>
                      <wps:wsp>
                        <wps:cNvPr id="18" name="Straight Connector 5"/>
                        <wps:cNvCnPr>
                          <a:cxnSpLocks noChangeShapeType="1"/>
                        </wps:cNvCnPr>
                        <wps:spPr bwMode="auto">
                          <a:xfrm flipV="1">
                            <a:off x="5319423" y="39757"/>
                            <a:ext cx="0" cy="2825262"/>
                          </a:xfrm>
                          <a:prstGeom prst="line">
                            <a:avLst/>
                          </a:prstGeom>
                          <a:noFill/>
                          <a:ln w="38100" algn="ctr">
                            <a:solidFill>
                              <a:schemeClr val="bg2"/>
                            </a:solidFill>
                            <a:round/>
                            <a:headEnd/>
                            <a:tailEnd/>
                          </a:ln>
                          <a:extLst>
                            <a:ext uri="{909E8E84-426E-40DD-AFC4-6F175D3DCCD1}">
                              <a14:hiddenFill xmlns:a14="http://schemas.microsoft.com/office/drawing/2010/main">
                                <a:noFill/>
                              </a14:hiddenFill>
                            </a:ext>
                          </a:extLst>
                        </wps:spPr>
                        <wps:bodyPr/>
                      </wps:wsp>
                      <wps:wsp>
                        <wps:cNvPr id="19" name="Text Box 6"/>
                        <wps:cNvSpPr txBox="1">
                          <a:spLocks noChangeArrowheads="1"/>
                        </wps:cNvSpPr>
                        <wps:spPr bwMode="auto">
                          <a:xfrm>
                            <a:off x="0" y="0"/>
                            <a:ext cx="5057140" cy="236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A8982" w14:textId="1F93D92C" w:rsidR="00C41866" w:rsidRPr="006342B7" w:rsidRDefault="006342B7" w:rsidP="00C41866">
                              <w:pPr>
                                <w:jc w:val="right"/>
                                <w:rPr>
                                  <w:rFonts w:ascii="Arial" w:hAnsi="Arial" w:cs="Arial"/>
                                  <w:b/>
                                  <w:sz w:val="52"/>
                                  <w:szCs w:val="56"/>
                                  <w:lang w:val="fr-BE"/>
                                </w:rPr>
                              </w:pPr>
                              <w:r>
                                <w:rPr>
                                  <w:rFonts w:ascii="Arial" w:hAnsi="Arial" w:cs="Arial"/>
                                  <w:b/>
                                  <w:sz w:val="52"/>
                                  <w:szCs w:val="56"/>
                                  <w:lang w:val="fr-BE"/>
                                </w:rPr>
                                <w:t xml:space="preserve">WP6 </w:t>
                              </w:r>
                              <w:proofErr w:type="spellStart"/>
                              <w:r>
                                <w:rPr>
                                  <w:rFonts w:ascii="Arial" w:hAnsi="Arial" w:cs="Arial"/>
                                  <w:b/>
                                  <w:sz w:val="52"/>
                                  <w:szCs w:val="56"/>
                                  <w:lang w:val="fr-BE"/>
                                </w:rPr>
                                <w:t>Caselaw</w:t>
                              </w:r>
                              <w:proofErr w:type="spellEnd"/>
                              <w:r>
                                <w:rPr>
                                  <w:rFonts w:ascii="Arial" w:hAnsi="Arial" w:cs="Arial"/>
                                  <w:b/>
                                  <w:sz w:val="52"/>
                                  <w:szCs w:val="56"/>
                                  <w:lang w:val="fr-BE"/>
                                </w:rPr>
                                <w:t xml:space="preserve"> </w:t>
                              </w:r>
                              <w:proofErr w:type="spellStart"/>
                              <w:r>
                                <w:rPr>
                                  <w:rFonts w:ascii="Arial" w:hAnsi="Arial" w:cs="Arial"/>
                                  <w:b/>
                                  <w:sz w:val="52"/>
                                  <w:szCs w:val="56"/>
                                  <w:lang w:val="fr-BE"/>
                                </w:rPr>
                                <w:t>Datab</w:t>
                              </w:r>
                              <w:r w:rsidR="00942A94">
                                <w:rPr>
                                  <w:rFonts w:ascii="Arial" w:hAnsi="Arial" w:cs="Arial"/>
                                  <w:b/>
                                  <w:sz w:val="52"/>
                                  <w:szCs w:val="56"/>
                                  <w:lang w:val="fr-BE"/>
                                </w:rPr>
                                <w:t>a</w:t>
                              </w:r>
                              <w:r>
                                <w:rPr>
                                  <w:rFonts w:ascii="Arial" w:hAnsi="Arial" w:cs="Arial"/>
                                  <w:b/>
                                  <w:sz w:val="52"/>
                                  <w:szCs w:val="56"/>
                                  <w:lang w:val="fr-BE"/>
                                </w:rPr>
                                <w:t>ses</w:t>
                              </w:r>
                              <w:proofErr w:type="spellEnd"/>
                            </w:p>
                          </w:txbxContent>
                        </wps:txbx>
                        <wps:bodyPr rot="0" vert="horz" wrap="square" lIns="91440" tIns="45720" rIns="91440" bIns="45720" anchor="t" anchorCtr="0" upright="1">
                          <a:noAutofit/>
                        </wps:bodyPr>
                      </wps:wsp>
                      <wps:wsp>
                        <wps:cNvPr id="20" name="Text Box 7"/>
                        <wps:cNvSpPr txBox="1">
                          <a:spLocks noChangeArrowheads="1"/>
                        </wps:cNvSpPr>
                        <wps:spPr bwMode="auto">
                          <a:xfrm>
                            <a:off x="174927" y="1816099"/>
                            <a:ext cx="4884779" cy="1133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9FAE5" w14:textId="340FE26F" w:rsidR="00C41866" w:rsidRPr="004F7633" w:rsidRDefault="006342B7" w:rsidP="00C41866">
                              <w:pPr>
                                <w:jc w:val="right"/>
                                <w:rPr>
                                  <w:rFonts w:ascii="Arial" w:hAnsi="Arial" w:cs="Arial"/>
                                  <w:b/>
                                  <w:i/>
                                  <w:sz w:val="40"/>
                                  <w:szCs w:val="40"/>
                                </w:rPr>
                              </w:pPr>
                              <w:r>
                                <w:rPr>
                                  <w:rFonts w:ascii="Arial" w:hAnsi="Arial" w:cs="Arial"/>
                                  <w:b/>
                                  <w:i/>
                                  <w:sz w:val="36"/>
                                  <w:szCs w:val="40"/>
                                </w:rPr>
                                <w:t xml:space="preserve">Introductory document: </w:t>
                              </w:r>
                              <w:r w:rsidR="00133A74">
                                <w:rPr>
                                  <w:rFonts w:ascii="Arial" w:hAnsi="Arial" w:cs="Arial"/>
                                  <w:b/>
                                  <w:i/>
                                  <w:sz w:val="36"/>
                                  <w:szCs w:val="40"/>
                                </w:rPr>
                                <w:t xml:space="preserve">Scope </w:t>
                              </w:r>
                              <w:r w:rsidR="00AC005E">
                                <w:rPr>
                                  <w:rFonts w:ascii="Arial" w:hAnsi="Arial" w:cs="Arial"/>
                                  <w:b/>
                                  <w:i/>
                                  <w:sz w:val="36"/>
                                  <w:szCs w:val="40"/>
                                </w:rPr>
                                <w:t xml:space="preserve"> </w:t>
                              </w:r>
                            </w:p>
                          </w:txbxContent>
                        </wps:txbx>
                        <wps:bodyPr rot="0" vert="horz" wrap="square" lIns="91440" tIns="45720" rIns="91440" bIns="45720" anchor="t" anchorCtr="0" upright="1">
                          <a:noAutofit/>
                        </wps:bodyPr>
                      </wps:wsp>
                      <wps:wsp>
                        <wps:cNvPr id="24" name="Text Box 7"/>
                        <wps:cNvSpPr txBox="1">
                          <a:spLocks noChangeArrowheads="1"/>
                        </wps:cNvSpPr>
                        <wps:spPr bwMode="auto">
                          <a:xfrm>
                            <a:off x="166977" y="3069204"/>
                            <a:ext cx="4884779" cy="52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47EB5" w14:textId="32494FDD" w:rsidR="00C41866" w:rsidRPr="006D3D57" w:rsidRDefault="00864AF5" w:rsidP="00C41866">
                              <w:pPr>
                                <w:jc w:val="right"/>
                                <w:rPr>
                                  <w:rFonts w:ascii="Arial" w:hAnsi="Arial" w:cs="Arial"/>
                                  <w:i/>
                                </w:rPr>
                              </w:pPr>
                              <w:r w:rsidRPr="00864AF5">
                                <w:rPr>
                                  <w:rFonts w:ascii="Arial" w:hAnsi="Arial" w:cs="Arial"/>
                                  <w:i/>
                                </w:rPr>
                                <w:t>Project N°101061621</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5FC9B65E" id="Group 25" o:spid="_x0000_s1026" style="position:absolute;left:0;text-align:left;margin-left:5.5pt;margin-top:6pt;width:527.45pt;height:282.8pt;z-index:251658243;mso-width-relative:margin" coordsize="53194,35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">
                <v:line id="Straight Connector 5" o:spid="_x0000_s1027" style="position:absolute;flip:y;visibility:visible;mso-wrap-style:square" from="53194,397" to="53194,28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" strokecolor="#7ab800 [3214]" strokeweight="3pt"/>
                <v:shapetype id="_x0000_t202" coordsize="21600,21600" o:spt="202" path="m,l,21600r21600,l21600,xe">
                  <v:stroke joinstyle="miter"/>
                  <v:path gradientshapeok="t" o:connecttype="rect"/>
                </v:shapetype>
                <v:shape id="Text Box 6" o:spid="_x0000_s1028" type="#_x0000_t202" style="position:absolute;width:50571;height:23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2A2A8982" w14:textId="1F93D92C" w:rsidR="00C41866" w:rsidRPr="006342B7" w:rsidRDefault="006342B7" w:rsidP="00C41866">
                        <w:pPr>
                          <w:jc w:val="right"/>
                          <w:rPr>
                            <w:rFonts w:ascii="Arial" w:hAnsi="Arial" w:cs="Arial"/>
                            <w:b/>
                            <w:sz w:val="52"/>
                            <w:szCs w:val="56"/>
                            <w:lang w:val="fr-BE"/>
                          </w:rPr>
                        </w:pPr>
                        <w:r>
                          <w:rPr>
                            <w:rFonts w:ascii="Arial" w:hAnsi="Arial" w:cs="Arial"/>
                            <w:b/>
                            <w:sz w:val="52"/>
                            <w:szCs w:val="56"/>
                            <w:lang w:val="fr-BE"/>
                          </w:rPr>
                          <w:t xml:space="preserve">WP6 </w:t>
                        </w:r>
                        <w:proofErr w:type="spellStart"/>
                        <w:r>
                          <w:rPr>
                            <w:rFonts w:ascii="Arial" w:hAnsi="Arial" w:cs="Arial"/>
                            <w:b/>
                            <w:sz w:val="52"/>
                            <w:szCs w:val="56"/>
                            <w:lang w:val="fr-BE"/>
                          </w:rPr>
                          <w:t>Caselaw</w:t>
                        </w:r>
                        <w:proofErr w:type="spellEnd"/>
                        <w:r>
                          <w:rPr>
                            <w:rFonts w:ascii="Arial" w:hAnsi="Arial" w:cs="Arial"/>
                            <w:b/>
                            <w:sz w:val="52"/>
                            <w:szCs w:val="56"/>
                            <w:lang w:val="fr-BE"/>
                          </w:rPr>
                          <w:t xml:space="preserve"> </w:t>
                        </w:r>
                        <w:proofErr w:type="spellStart"/>
                        <w:r>
                          <w:rPr>
                            <w:rFonts w:ascii="Arial" w:hAnsi="Arial" w:cs="Arial"/>
                            <w:b/>
                            <w:sz w:val="52"/>
                            <w:szCs w:val="56"/>
                            <w:lang w:val="fr-BE"/>
                          </w:rPr>
                          <w:t>Datab</w:t>
                        </w:r>
                        <w:r w:rsidR="00942A94">
                          <w:rPr>
                            <w:rFonts w:ascii="Arial" w:hAnsi="Arial" w:cs="Arial"/>
                            <w:b/>
                            <w:sz w:val="52"/>
                            <w:szCs w:val="56"/>
                            <w:lang w:val="fr-BE"/>
                          </w:rPr>
                          <w:t>a</w:t>
                        </w:r>
                        <w:r>
                          <w:rPr>
                            <w:rFonts w:ascii="Arial" w:hAnsi="Arial" w:cs="Arial"/>
                            <w:b/>
                            <w:sz w:val="52"/>
                            <w:szCs w:val="56"/>
                            <w:lang w:val="fr-BE"/>
                          </w:rPr>
                          <w:t>ses</w:t>
                        </w:r>
                        <w:proofErr w:type="spellEnd"/>
                      </w:p>
                    </w:txbxContent>
                  </v:textbox>
                </v:shape>
                <v:shape id="Text Box 7" o:spid="_x0000_s1029" type="#_x0000_t202" style="position:absolute;left:1749;top:18160;width:48848;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CE9FAE5" w14:textId="340FE26F" w:rsidR="00C41866" w:rsidRPr="004F7633" w:rsidRDefault="006342B7" w:rsidP="00C41866">
                        <w:pPr>
                          <w:jc w:val="right"/>
                          <w:rPr>
                            <w:rFonts w:ascii="Arial" w:hAnsi="Arial" w:cs="Arial"/>
                            <w:b/>
                            <w:i/>
                            <w:sz w:val="40"/>
                            <w:szCs w:val="40"/>
                          </w:rPr>
                        </w:pPr>
                        <w:r>
                          <w:rPr>
                            <w:rFonts w:ascii="Arial" w:hAnsi="Arial" w:cs="Arial"/>
                            <w:b/>
                            <w:i/>
                            <w:sz w:val="36"/>
                            <w:szCs w:val="40"/>
                          </w:rPr>
                          <w:t xml:space="preserve">Introductory document: </w:t>
                        </w:r>
                        <w:r w:rsidR="00133A74">
                          <w:rPr>
                            <w:rFonts w:ascii="Arial" w:hAnsi="Arial" w:cs="Arial"/>
                            <w:b/>
                            <w:i/>
                            <w:sz w:val="36"/>
                            <w:szCs w:val="40"/>
                          </w:rPr>
                          <w:t xml:space="preserve">Scope </w:t>
                        </w:r>
                        <w:r w:rsidR="00AC005E">
                          <w:rPr>
                            <w:rFonts w:ascii="Arial" w:hAnsi="Arial" w:cs="Arial"/>
                            <w:b/>
                            <w:i/>
                            <w:sz w:val="36"/>
                            <w:szCs w:val="40"/>
                          </w:rPr>
                          <w:t xml:space="preserve"> </w:t>
                        </w:r>
                      </w:p>
                    </w:txbxContent>
                  </v:textbox>
                </v:shape>
                <v:shape id="Text Box 7" o:spid="_x0000_s1030" type="#_x0000_t202" style="position:absolute;left:1669;top:30692;width:48848;height:5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4247EB5" w14:textId="32494FDD" w:rsidR="00C41866" w:rsidRPr="006D3D57" w:rsidRDefault="00864AF5" w:rsidP="00C41866">
                        <w:pPr>
                          <w:jc w:val="right"/>
                          <w:rPr>
                            <w:rFonts w:ascii="Arial" w:hAnsi="Arial" w:cs="Arial"/>
                            <w:i/>
                          </w:rPr>
                        </w:pPr>
                        <w:r w:rsidRPr="00864AF5">
                          <w:rPr>
                            <w:rFonts w:ascii="Arial" w:hAnsi="Arial" w:cs="Arial"/>
                            <w:i/>
                          </w:rPr>
                          <w:t>Project N°101061621</w:t>
                        </w:r>
                      </w:p>
                    </w:txbxContent>
                  </v:textbox>
                </v:shape>
              </v:group>
            </w:pict>
          </mc:Fallback>
        </mc:AlternateContent>
      </w:r>
      <w:r w:rsidRPr="006D3D57">
        <w:rPr>
          <w:rFonts w:eastAsia="Calibri" w:cs="Arial"/>
          <w:noProof/>
          <w:lang w:eastAsia="en-US"/>
        </w:rPr>
        <w:drawing>
          <wp:anchor distT="0" distB="0" distL="114300" distR="114300" simplePos="0" relativeHeight="251658242" behindDoc="1" locked="1" layoutInCell="1" allowOverlap="1" wp14:anchorId="621BC793" wp14:editId="5EC44378">
            <wp:simplePos x="0" y="0"/>
            <wp:positionH relativeFrom="column">
              <wp:posOffset>-76200</wp:posOffset>
            </wp:positionH>
            <wp:positionV relativeFrom="page">
              <wp:posOffset>3776980</wp:posOffset>
            </wp:positionV>
            <wp:extent cx="6858000" cy="5349240"/>
            <wp:effectExtent l="0" t="0" r="0" b="3810"/>
            <wp:wrapNone/>
            <wp:docPr id="16" name="Picture 16" descr="Hexagon - enviro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xagon - environmen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0" cy="5349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3D57">
        <w:rPr>
          <w:rFonts w:eastAsia="Calibri" w:cs="Arial"/>
          <w:noProof/>
          <w:lang w:eastAsia="en-US"/>
        </w:rPr>
        <w:drawing>
          <wp:anchor distT="0" distB="0" distL="114300" distR="114300" simplePos="0" relativeHeight="251658241" behindDoc="0" locked="1" layoutInCell="1" allowOverlap="1" wp14:anchorId="2A5D301B" wp14:editId="540B49A8">
            <wp:simplePos x="0" y="0"/>
            <wp:positionH relativeFrom="column">
              <wp:posOffset>5307330</wp:posOffset>
            </wp:positionH>
            <wp:positionV relativeFrom="page">
              <wp:posOffset>8688070</wp:posOffset>
            </wp:positionV>
            <wp:extent cx="1486800" cy="1483200"/>
            <wp:effectExtent l="19050" t="19050" r="18415" b="22225"/>
            <wp:wrapNone/>
            <wp:docPr id="14" name="Picture 14" descr="LAST-LOGO- with law-policy-i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AST-LOGO- with law-policy-in-whit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6800" cy="1483200"/>
                    </a:xfrm>
                    <a:prstGeom prst="rect">
                      <a:avLst/>
                    </a:prstGeom>
                    <a:noFill/>
                    <a:ln w="6350">
                      <a:solidFill>
                        <a:srgbClr val="0D0D0D"/>
                      </a:solidFill>
                      <a:miter lim="800000"/>
                      <a:headEnd/>
                      <a:tailEnd/>
                    </a:ln>
                  </pic:spPr>
                </pic:pic>
              </a:graphicData>
            </a:graphic>
            <wp14:sizeRelH relativeFrom="page">
              <wp14:pctWidth>0</wp14:pctWidth>
            </wp14:sizeRelH>
            <wp14:sizeRelV relativeFrom="page">
              <wp14:pctHeight>0</wp14:pctHeight>
            </wp14:sizeRelV>
          </wp:anchor>
        </w:drawing>
      </w:r>
      <w:r w:rsidRPr="006D3D57">
        <w:rPr>
          <w:rFonts w:eastAsia="Calibri" w:cs="Arial"/>
          <w:noProof/>
          <w:lang w:eastAsia="en-US"/>
        </w:rPr>
        <mc:AlternateContent>
          <mc:Choice Requires="wps">
            <w:drawing>
              <wp:anchor distT="0" distB="0" distL="114300" distR="114300" simplePos="0" relativeHeight="251658240" behindDoc="0" locked="1" layoutInCell="1" allowOverlap="1" wp14:anchorId="5015A7AB" wp14:editId="0312728E">
                <wp:simplePos x="0" y="0"/>
                <wp:positionH relativeFrom="column">
                  <wp:posOffset>-152400</wp:posOffset>
                </wp:positionH>
                <wp:positionV relativeFrom="page">
                  <wp:posOffset>9829800</wp:posOffset>
                </wp:positionV>
                <wp:extent cx="2057400" cy="2781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53F2" w14:textId="371E7C96" w:rsidR="00C41866" w:rsidRPr="006342B7" w:rsidRDefault="006342B7" w:rsidP="00C41866">
                            <w:pPr>
                              <w:ind w:right="-126"/>
                              <w:rPr>
                                <w:rFonts w:ascii="Arial" w:hAnsi="Arial" w:cs="Arial"/>
                                <w:lang w:val="fr-BE"/>
                              </w:rPr>
                            </w:pPr>
                            <w:proofErr w:type="spellStart"/>
                            <w:r>
                              <w:rPr>
                                <w:rFonts w:ascii="Arial" w:hAnsi="Arial" w:cs="Arial"/>
                                <w:lang w:val="fr-BE"/>
                              </w:rPr>
                              <w:t>January</w:t>
                            </w:r>
                            <w:proofErr w:type="spellEnd"/>
                            <w:r>
                              <w:rPr>
                                <w:rFonts w:ascii="Arial" w:hAnsi="Arial" w:cs="Arial"/>
                                <w:lang w:val="fr-BE"/>
                              </w:rPr>
                              <w:t xml:space="preserve">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15A7AB" id="Text Box 4" o:spid="_x0000_s1031" type="#_x0000_t202" style="position:absolute;left:0;text-align:left;margin-left:-12pt;margin-top:774pt;width:162pt;height:2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" stroked="f">
                <v:textbox style="mso-fit-shape-to-text:t">
                  <w:txbxContent>
                    <w:p w14:paraId="293553F2" w14:textId="371E7C96" w:rsidR="00C41866" w:rsidRPr="006342B7" w:rsidRDefault="006342B7" w:rsidP="00C41866">
                      <w:pPr>
                        <w:ind w:right="-126"/>
                        <w:rPr>
                          <w:rFonts w:ascii="Arial" w:hAnsi="Arial" w:cs="Arial"/>
                          <w:lang w:val="fr-BE"/>
                        </w:rPr>
                      </w:pPr>
                      <w:proofErr w:type="spellStart"/>
                      <w:r>
                        <w:rPr>
                          <w:rFonts w:ascii="Arial" w:hAnsi="Arial" w:cs="Arial"/>
                          <w:lang w:val="fr-BE"/>
                        </w:rPr>
                        <w:t>January</w:t>
                      </w:r>
                      <w:proofErr w:type="spellEnd"/>
                      <w:r>
                        <w:rPr>
                          <w:rFonts w:ascii="Arial" w:hAnsi="Arial" w:cs="Arial"/>
                          <w:lang w:val="fr-BE"/>
                        </w:rPr>
                        <w:t xml:space="preserve"> 2024</w:t>
                      </w:r>
                    </w:p>
                  </w:txbxContent>
                </v:textbox>
                <w10:wrap anchory="page"/>
                <w10:anchorlock/>
              </v:shape>
            </w:pict>
          </mc:Fallback>
        </mc:AlternateContent>
      </w:r>
    </w:p>
    <w:p w14:paraId="65D7674E" w14:textId="77777777" w:rsidR="00C41866" w:rsidRPr="006D3D57" w:rsidRDefault="00C41866" w:rsidP="00C41866">
      <w:pPr>
        <w:rPr>
          <w:rFonts w:ascii="Arial" w:hAnsi="Arial" w:cs="Arial"/>
          <w:b/>
          <w:u w:val="single"/>
        </w:rPr>
      </w:pPr>
    </w:p>
    <w:p w14:paraId="13A317F2" w14:textId="77777777" w:rsidR="00C41866" w:rsidRPr="006D3D57" w:rsidRDefault="00C41866" w:rsidP="00C41866">
      <w:pPr>
        <w:pStyle w:val="BlockText"/>
        <w:rPr>
          <w:rFonts w:ascii="Arial" w:hAnsi="Arial" w:cs="Arial"/>
          <w:sz w:val="22"/>
          <w:lang w:val="en-GB"/>
        </w:rPr>
        <w:sectPr w:rsidR="00C41866" w:rsidRPr="006D3D57" w:rsidSect="00385ECC">
          <w:type w:val="continuous"/>
          <w:pgSz w:w="11906" w:h="16838" w:code="9"/>
          <w:pgMar w:top="1418" w:right="1418" w:bottom="1418" w:left="1418" w:header="709" w:footer="709" w:gutter="0"/>
          <w:cols w:space="708"/>
          <w:docGrid w:linePitch="360"/>
        </w:sectPr>
      </w:pPr>
    </w:p>
    <w:p w14:paraId="1933C1A0" w14:textId="77777777" w:rsidR="00F66A6B" w:rsidRPr="00697A29" w:rsidRDefault="00F66A6B" w:rsidP="00F66A6B">
      <w:pPr>
        <w:widowControl w:val="0"/>
        <w:jc w:val="both"/>
        <w:rPr>
          <w:sz w:val="22"/>
          <w:szCs w:val="22"/>
          <w:lang w:val="en-US"/>
        </w:rPr>
        <w:sectPr w:rsidR="00F66A6B" w:rsidRPr="00697A29" w:rsidSect="00385ECC">
          <w:headerReference w:type="default" r:id="rId14"/>
          <w:footerReference w:type="default" r:id="rId15"/>
          <w:pgSz w:w="11906" w:h="16838" w:code="9"/>
          <w:pgMar w:top="1418" w:right="1418" w:bottom="1418" w:left="1418" w:header="709" w:footer="709" w:gutter="0"/>
          <w:cols w:space="708"/>
          <w:docGrid w:linePitch="360"/>
        </w:sectPr>
      </w:pPr>
    </w:p>
    <w:p w14:paraId="4B6596EB" w14:textId="77777777" w:rsidR="00133A74" w:rsidRDefault="00133A74" w:rsidP="00565F09">
      <w:pPr>
        <w:pStyle w:val="MH1"/>
        <w:jc w:val="left"/>
        <w:rPr>
          <w:lang w:val="en-US"/>
        </w:rPr>
      </w:pPr>
      <w:r>
        <w:rPr>
          <w:lang w:val="en-US"/>
        </w:rPr>
        <w:lastRenderedPageBreak/>
        <w:t xml:space="preserve">Introduction: Scope of case law database </w:t>
      </w:r>
    </w:p>
    <w:p w14:paraId="6DA237CA" w14:textId="1BFC294F" w:rsidR="00AC005E" w:rsidRDefault="00AC005E" w:rsidP="00AC005E">
      <w:pPr>
        <w:pStyle w:val="MBT"/>
      </w:pPr>
      <w:r w:rsidRPr="0053732C">
        <w:t>The rule of law has been defined as the backbone of any modern constitutional democracy in the EU and one of the founding principles stemming from the common constitutional traditions of all the Member States of the EU</w:t>
      </w:r>
      <w:r w:rsidRPr="0053732C">
        <w:rPr>
          <w:vertAlign w:val="superscript"/>
        </w:rPr>
        <w:footnoteReference w:id="2"/>
      </w:r>
      <w:r w:rsidRPr="0053732C">
        <w:t xml:space="preserve">. Article 2 of the Treaty on European Union (TEU), Article 49 of the TEU and the Preambles to the Treaty and to the Charter of Fundamental Rights of the EU hence make the rule of law one of the main values upon which the EU is based together with respect for human dignity, freedom, democracy, equality, and respect for human rights. </w:t>
      </w:r>
    </w:p>
    <w:p w14:paraId="781FC74F" w14:textId="78ED527F" w:rsidR="00AC005E" w:rsidRDefault="00AC005E" w:rsidP="00AC005E">
      <w:pPr>
        <w:pStyle w:val="MBT"/>
      </w:pPr>
      <w:r>
        <w:t>T</w:t>
      </w:r>
      <w:r w:rsidRPr="00AC005E">
        <w:t>he rule of law</w:t>
      </w:r>
      <w:r>
        <w:t xml:space="preserve"> requires</w:t>
      </w:r>
      <w:r w:rsidRPr="00AC005E">
        <w:t xml:space="preserve"> all public powers </w:t>
      </w:r>
      <w:r>
        <w:t xml:space="preserve">to </w:t>
      </w:r>
      <w:r w:rsidRPr="00AC005E">
        <w:t>always act within the constraints set out by law, in accordance with the values of democracy and fundamental rights, and under the control of independent and impartial courts’</w:t>
      </w:r>
      <w:r>
        <w:t>.</w:t>
      </w:r>
    </w:p>
    <w:p w14:paraId="42AC539A" w14:textId="2A170E7A" w:rsidR="00AC005E" w:rsidRDefault="00AC005E" w:rsidP="00AC005E">
      <w:pPr>
        <w:pStyle w:val="MBT"/>
      </w:pPr>
      <w:r>
        <w:t xml:space="preserve">Within this context, dissenting actions brough up by citizens against public institutions’ decisions are at the heart of EU democracies and aim at ensuring necessary progress on issues of public concern. Cases of dissensus may be carried out in line with the rule of law and democratic principles and without breaching the law but there are also examples of dissenting actions by populists or nationalist movements seeking to subvert democratic principles, fundamental rights and the rule of law. For the purpose of this </w:t>
      </w:r>
      <w:r w:rsidR="001517CA">
        <w:t>project</w:t>
      </w:r>
      <w:r>
        <w:t xml:space="preserve">, “dissensus is understood here as the expression of social, political and legal conflicts which take place concomitantly in different institutional and non-institutional arenas (parliamentary, constitutional, public sphere, technocratic and expert arenas…) driven by political, social, legal actors, including state and non-state actors, seeking to maintain liberal democracy, to replace liberal democracy or to restructure liberal democracy” (Brack and Coman 2023). </w:t>
      </w:r>
    </w:p>
    <w:p w14:paraId="026B326A" w14:textId="32A59887" w:rsidR="00A20F24" w:rsidRDefault="00AC005E" w:rsidP="00A20F24">
      <w:pPr>
        <w:pStyle w:val="MBT"/>
      </w:pPr>
      <w:r>
        <w:t xml:space="preserve">The reports carried out </w:t>
      </w:r>
      <w:r w:rsidR="001517CA">
        <w:t xml:space="preserve">under WP4 focus </w:t>
      </w:r>
      <w:r>
        <w:t xml:space="preserve">on climate </w:t>
      </w:r>
      <w:r w:rsidR="00A20F24">
        <w:t xml:space="preserve">strategic </w:t>
      </w:r>
      <w:r>
        <w:t>litigation</w:t>
      </w:r>
      <w:r w:rsidR="001517CA">
        <w:t xml:space="preserve"> and</w:t>
      </w:r>
      <w:r>
        <w:t xml:space="preserve"> provide an overview of relevant case law related to litigation actions </w:t>
      </w:r>
      <w:r w:rsidR="00A20F24">
        <w:t>on</w:t>
      </w:r>
      <w:r>
        <w:t xml:space="preserve"> climate change, initiated by citizens and NGOs before national courts</w:t>
      </w:r>
      <w:r w:rsidR="00A20F24">
        <w:t xml:space="preserve"> in order to challenge the lack of ambition of specific measures </w:t>
      </w:r>
      <w:r w:rsidR="00A20F24" w:rsidRPr="00A20F24">
        <w:t>in relation to EU and national strategic objectives</w:t>
      </w:r>
      <w:r w:rsidR="00C771EF">
        <w:t xml:space="preserve"> or the lack of implementation of such measures</w:t>
      </w:r>
      <w:r>
        <w:t xml:space="preserve">. </w:t>
      </w:r>
    </w:p>
    <w:p w14:paraId="7178E8CE" w14:textId="4580C9E8" w:rsidR="00FE2CA6" w:rsidRDefault="00A20F24" w:rsidP="00A20F24">
      <w:pPr>
        <w:pStyle w:val="MBT"/>
      </w:pPr>
      <w:r>
        <w:t xml:space="preserve">On the basis of </w:t>
      </w:r>
      <w:r w:rsidR="00C771EF">
        <w:t>WP4</w:t>
      </w:r>
      <w:r>
        <w:t xml:space="preserve"> reports, the team has developed </w:t>
      </w:r>
      <w:r w:rsidR="00C771EF">
        <w:t>Case Law</w:t>
      </w:r>
      <w:r w:rsidR="00FE2CA6" w:rsidRPr="00FE2CA6">
        <w:t xml:space="preserve"> Database</w:t>
      </w:r>
      <w:r>
        <w:t xml:space="preserve"> covering </w:t>
      </w:r>
      <w:r w:rsidR="00E355B7">
        <w:t>6</w:t>
      </w:r>
      <w:r>
        <w:t xml:space="preserve"> EU Member States</w:t>
      </w:r>
      <w:r w:rsidR="00FE2CA6" w:rsidRPr="00FE2CA6">
        <w:t>, as part of Work Package 6 (WP6)</w:t>
      </w:r>
      <w:r>
        <w:t xml:space="preserve">. </w:t>
      </w:r>
      <w:r w:rsidR="00C771EF">
        <w:t xml:space="preserve">However, the scope of WP6 work has gone beyond the climate strategic litigation </w:t>
      </w:r>
      <w:r>
        <w:t>purpose</w:t>
      </w:r>
      <w:r w:rsidR="00C771EF">
        <w:t xml:space="preserve"> of WP4 report</w:t>
      </w:r>
      <w:r w:rsidR="00133A74">
        <w:t xml:space="preserve">, to respond to the needs of the partners in the development of training </w:t>
      </w:r>
      <w:r w:rsidR="009028AC">
        <w:t>activities</w:t>
      </w:r>
      <w:r w:rsidR="00133A74">
        <w:t xml:space="preserve"> </w:t>
      </w:r>
      <w:r w:rsidR="00C771EF">
        <w:t>as follows:</w:t>
      </w:r>
      <w:r w:rsidR="00FE2CA6" w:rsidRPr="00FE2CA6">
        <w:t xml:space="preserve"> </w:t>
      </w:r>
    </w:p>
    <w:p w14:paraId="6C85C809" w14:textId="7960E5BF" w:rsidR="00FE2CA6" w:rsidRDefault="00C771EF" w:rsidP="00A20F24">
      <w:pPr>
        <w:pStyle w:val="MBT"/>
        <w:numPr>
          <w:ilvl w:val="0"/>
          <w:numId w:val="38"/>
        </w:numPr>
      </w:pPr>
      <w:r>
        <w:t>First</w:t>
      </w:r>
      <w:r w:rsidR="00FE2CA6" w:rsidRPr="00FE2CA6">
        <w:t xml:space="preserve">, the tables collect information on </w:t>
      </w:r>
      <w:r w:rsidR="00A20F24" w:rsidRPr="00FE2CA6">
        <w:t xml:space="preserve">climate </w:t>
      </w:r>
      <w:r>
        <w:t>strategic</w:t>
      </w:r>
      <w:r w:rsidRPr="00FE2CA6">
        <w:t xml:space="preserve"> </w:t>
      </w:r>
      <w:r w:rsidR="00A20F24" w:rsidRPr="00FE2CA6">
        <w:t xml:space="preserve">litigation cases </w:t>
      </w:r>
      <w:r w:rsidR="00FE2CA6" w:rsidRPr="00FE2CA6">
        <w:t>related to climate change brought by citizens and NGOs against public institutions’ decisions before national courts</w:t>
      </w:r>
      <w:r w:rsidR="00FE2CA6">
        <w:rPr>
          <w:rStyle w:val="FootnoteReference"/>
          <w:lang w:val="en-US"/>
        </w:rPr>
        <w:footnoteReference w:id="3"/>
      </w:r>
      <w:r w:rsidR="00FE2CA6" w:rsidRPr="00FE2CA6">
        <w:t xml:space="preserve">. </w:t>
      </w:r>
    </w:p>
    <w:p w14:paraId="4E85A733" w14:textId="68B86976" w:rsidR="00FE2CA6" w:rsidRDefault="00C771EF" w:rsidP="00A20F24">
      <w:pPr>
        <w:pStyle w:val="MBT"/>
        <w:numPr>
          <w:ilvl w:val="0"/>
          <w:numId w:val="38"/>
        </w:numPr>
      </w:pPr>
      <w:r>
        <w:t>In addition</w:t>
      </w:r>
      <w:r w:rsidR="00FE2CA6" w:rsidRPr="00FE2CA6">
        <w:t xml:space="preserve">, they include </w:t>
      </w:r>
      <w:r w:rsidR="00A20F24">
        <w:t xml:space="preserve">cases </w:t>
      </w:r>
      <w:r w:rsidR="00FE2CA6" w:rsidRPr="00FE2CA6">
        <w:t xml:space="preserve">initiated by various entities (examples: State authority against another authority; State against a company; private against private; company against the State, etc.) or cases in which the climate arguments were raised by the defendants. These cases </w:t>
      </w:r>
      <w:r>
        <w:t>go beyond strategic litigation</w:t>
      </w:r>
      <w:r w:rsidRPr="00FE2CA6">
        <w:t xml:space="preserve"> </w:t>
      </w:r>
      <w:r>
        <w:t>as they have been identified either</w:t>
      </w:r>
      <w:r w:rsidR="00FE2CA6" w:rsidRPr="00FE2CA6">
        <w:t xml:space="preserve"> because they represent a form of dissensus</w:t>
      </w:r>
      <w:r>
        <w:t xml:space="preserve"> or because </w:t>
      </w:r>
      <w:r w:rsidR="00FE2CA6" w:rsidRPr="00FE2CA6">
        <w:t>they illustrate how climate change initiatives can sometimes clash with other individual rights and economic interests. These decisions underscore the need for a balanced approach that addresses climate change and environmental protection while respecting individual rights.</w:t>
      </w:r>
    </w:p>
    <w:p w14:paraId="1713110E" w14:textId="099ADD53" w:rsidR="00C771EF" w:rsidRDefault="00C771EF" w:rsidP="00A20F24">
      <w:pPr>
        <w:pStyle w:val="MBT"/>
        <w:numPr>
          <w:ilvl w:val="0"/>
          <w:numId w:val="38"/>
        </w:numPr>
      </w:pPr>
      <w:r>
        <w:t xml:space="preserve">Finally, to the request of the consortium </w:t>
      </w:r>
      <w:r w:rsidR="00E355B7">
        <w:t>team</w:t>
      </w:r>
      <w:r>
        <w:t xml:space="preserve">, the case law database also covers cases related to the </w:t>
      </w:r>
      <w:r w:rsidR="001517CA">
        <w:t xml:space="preserve">Rule of Law </w:t>
      </w:r>
      <w:r>
        <w:t xml:space="preserve">principle in Hungary and cases on </w:t>
      </w:r>
      <w:r w:rsidR="001517CA">
        <w:t xml:space="preserve">equality </w:t>
      </w:r>
      <w:r>
        <w:t xml:space="preserve">in Belgium.   </w:t>
      </w:r>
    </w:p>
    <w:p w14:paraId="0D335A42" w14:textId="73F6C251" w:rsidR="00345246" w:rsidRPr="00A31E5E" w:rsidRDefault="00345246" w:rsidP="00345246">
      <w:pPr>
        <w:pStyle w:val="MBT"/>
        <w:rPr>
          <w:lang w:eastAsia="en-GB"/>
        </w:rPr>
      </w:pPr>
    </w:p>
    <w:sectPr w:rsidR="00345246" w:rsidRPr="00A31E5E" w:rsidSect="008958DE">
      <w:headerReference w:type="default" r:id="rId16"/>
      <w:footerReference w:type="default" r:id="rId17"/>
      <w:pgSz w:w="11906" w:h="16838" w:code="9"/>
      <w:pgMar w:top="1418" w:right="85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12D8" w14:textId="77777777" w:rsidR="000602D5" w:rsidRDefault="000602D5">
      <w:r>
        <w:separator/>
      </w:r>
    </w:p>
    <w:p w14:paraId="45AAC7DA" w14:textId="77777777" w:rsidR="000602D5" w:rsidRDefault="000602D5"/>
    <w:p w14:paraId="43C1D8CD" w14:textId="77777777" w:rsidR="000602D5" w:rsidRDefault="000602D5"/>
  </w:endnote>
  <w:endnote w:type="continuationSeparator" w:id="0">
    <w:p w14:paraId="697CEE25" w14:textId="77777777" w:rsidR="000602D5" w:rsidRDefault="000602D5">
      <w:r>
        <w:continuationSeparator/>
      </w:r>
    </w:p>
    <w:p w14:paraId="78C8FBA5" w14:textId="77777777" w:rsidR="000602D5" w:rsidRDefault="000602D5"/>
    <w:p w14:paraId="516AF2F5" w14:textId="77777777" w:rsidR="000602D5" w:rsidRDefault="000602D5"/>
  </w:endnote>
  <w:endnote w:type="continuationNotice" w:id="1">
    <w:p w14:paraId="4A8EDB58" w14:textId="77777777" w:rsidR="000602D5" w:rsidRDefault="00060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1E0" w:firstRow="1" w:lastRow="1" w:firstColumn="1" w:lastColumn="1" w:noHBand="0" w:noVBand="0"/>
    </w:tblPr>
    <w:tblGrid>
      <w:gridCol w:w="2093"/>
      <w:gridCol w:w="7073"/>
    </w:tblGrid>
    <w:tr w:rsidR="00C41866" w:rsidRPr="0065593C" w14:paraId="24690FE7" w14:textId="77777777" w:rsidTr="009F60BC">
      <w:tc>
        <w:tcPr>
          <w:tcW w:w="2093" w:type="dxa"/>
        </w:tcPr>
        <w:p w14:paraId="05EF168C" w14:textId="77777777" w:rsidR="00C41866" w:rsidRPr="007E257E" w:rsidRDefault="00C41866" w:rsidP="00A6698C">
          <w:pPr>
            <w:pStyle w:val="Header"/>
            <w:ind w:right="360"/>
            <w:rPr>
              <w:i/>
              <w:sz w:val="18"/>
              <w:szCs w:val="18"/>
            </w:rPr>
          </w:pPr>
          <w:r w:rsidRPr="007E257E">
            <w:rPr>
              <w:i/>
              <w:sz w:val="18"/>
              <w:szCs w:val="18"/>
            </w:rPr>
            <w:t xml:space="preserve">Milieu Ltd </w:t>
          </w:r>
        </w:p>
        <w:p w14:paraId="4040B387" w14:textId="77777777" w:rsidR="00C41866" w:rsidRPr="007E257E" w:rsidRDefault="00C41866" w:rsidP="00A6698C">
          <w:pPr>
            <w:pStyle w:val="Header"/>
            <w:ind w:right="360"/>
            <w:rPr>
              <w:i/>
              <w:sz w:val="18"/>
              <w:szCs w:val="18"/>
            </w:rPr>
          </w:pPr>
          <w:r w:rsidRPr="007E257E">
            <w:rPr>
              <w:i/>
              <w:sz w:val="18"/>
              <w:szCs w:val="18"/>
            </w:rPr>
            <w:t xml:space="preserve">Brussels </w:t>
          </w:r>
        </w:p>
      </w:tc>
      <w:tc>
        <w:tcPr>
          <w:tcW w:w="7073" w:type="dxa"/>
        </w:tcPr>
        <w:p w14:paraId="0D342481" w14:textId="77777777" w:rsidR="00C41866" w:rsidRPr="000C74BF" w:rsidRDefault="00C41866" w:rsidP="00A6698C">
          <w:pPr>
            <w:pStyle w:val="Header"/>
            <w:ind w:right="360"/>
            <w:jc w:val="right"/>
            <w:rPr>
              <w:i/>
              <w:sz w:val="18"/>
              <w:szCs w:val="18"/>
            </w:rPr>
          </w:pPr>
          <w:r w:rsidRPr="000C74BF">
            <w:rPr>
              <w:i/>
              <w:sz w:val="18"/>
              <w:szCs w:val="18"/>
            </w:rPr>
            <w:t xml:space="preserve">Conformity Study Directive </w:t>
          </w:r>
          <w:r>
            <w:rPr>
              <w:i/>
              <w:sz w:val="18"/>
              <w:szCs w:val="18"/>
            </w:rPr>
            <w:t xml:space="preserve">2003/87/EC as amended by Directives </w:t>
          </w:r>
          <w:r w:rsidRPr="000C74BF">
            <w:rPr>
              <w:i/>
              <w:sz w:val="18"/>
              <w:szCs w:val="18"/>
            </w:rPr>
            <w:t>2008/101/EC</w:t>
          </w:r>
          <w:r>
            <w:rPr>
              <w:i/>
              <w:sz w:val="18"/>
              <w:szCs w:val="18"/>
            </w:rPr>
            <w:t xml:space="preserve"> and 2009/29/EC</w:t>
          </w:r>
          <w:r w:rsidRPr="000C74BF">
            <w:rPr>
              <w:i/>
              <w:sz w:val="18"/>
              <w:szCs w:val="18"/>
            </w:rPr>
            <w:t xml:space="preserve"> for </w:t>
          </w:r>
          <w:r w:rsidRPr="000C74BF">
            <w:rPr>
              <w:i/>
              <w:sz w:val="18"/>
              <w:szCs w:val="18"/>
              <w:highlight w:val="yellow"/>
            </w:rPr>
            <w:t>(Country), Month Year</w:t>
          </w:r>
          <w:r w:rsidRPr="000C74BF">
            <w:rPr>
              <w:i/>
              <w:sz w:val="18"/>
              <w:szCs w:val="18"/>
            </w:rPr>
            <w:t xml:space="preserve"> / </w:t>
          </w:r>
          <w:r w:rsidRPr="000C74BF">
            <w:rPr>
              <w:rStyle w:val="PageNumber"/>
              <w:sz w:val="18"/>
              <w:szCs w:val="18"/>
            </w:rPr>
            <w:fldChar w:fldCharType="begin"/>
          </w:r>
          <w:r w:rsidRPr="000C74BF">
            <w:rPr>
              <w:rStyle w:val="PageNumber"/>
              <w:sz w:val="18"/>
              <w:szCs w:val="18"/>
            </w:rPr>
            <w:instrText xml:space="preserve"> PAGE </w:instrText>
          </w:r>
          <w:r w:rsidRPr="000C74BF">
            <w:rPr>
              <w:rStyle w:val="PageNumber"/>
              <w:sz w:val="18"/>
              <w:szCs w:val="18"/>
            </w:rPr>
            <w:fldChar w:fldCharType="separate"/>
          </w:r>
          <w:r>
            <w:rPr>
              <w:rStyle w:val="PageNumber"/>
              <w:noProof/>
              <w:sz w:val="18"/>
              <w:szCs w:val="18"/>
            </w:rPr>
            <w:t>9</w:t>
          </w:r>
          <w:r w:rsidRPr="000C74BF">
            <w:rPr>
              <w:rStyle w:val="PageNumber"/>
              <w:sz w:val="18"/>
              <w:szCs w:val="18"/>
            </w:rPr>
            <w:fldChar w:fldCharType="end"/>
          </w:r>
        </w:p>
      </w:tc>
    </w:tr>
    <w:tr w:rsidR="00C41866" w:rsidRPr="0065593C" w14:paraId="7697BFB6" w14:textId="77777777" w:rsidTr="009F60BC">
      <w:tc>
        <w:tcPr>
          <w:tcW w:w="2093" w:type="dxa"/>
        </w:tcPr>
        <w:p w14:paraId="6D93DCBE" w14:textId="77777777" w:rsidR="00C41866" w:rsidRPr="00650D5D" w:rsidRDefault="00C41866" w:rsidP="009F60BC">
          <w:pPr>
            <w:pStyle w:val="Header"/>
            <w:ind w:right="360"/>
            <w:rPr>
              <w:i/>
              <w:sz w:val="18"/>
              <w:szCs w:val="18"/>
              <w:lang w:val="en-US"/>
            </w:rPr>
          </w:pPr>
        </w:p>
      </w:tc>
      <w:tc>
        <w:tcPr>
          <w:tcW w:w="7073" w:type="dxa"/>
        </w:tcPr>
        <w:p w14:paraId="5C885E55" w14:textId="77777777" w:rsidR="00C41866" w:rsidRDefault="00C41866" w:rsidP="008F7927">
          <w:pPr>
            <w:pStyle w:val="Header"/>
            <w:ind w:right="360"/>
            <w:rPr>
              <w:i/>
              <w:sz w:val="20"/>
              <w:szCs w:val="20"/>
            </w:rPr>
          </w:pPr>
        </w:p>
      </w:tc>
    </w:tr>
  </w:tbl>
  <w:p w14:paraId="36A2AB58" w14:textId="77777777" w:rsidR="00C41866" w:rsidRPr="00EF3893" w:rsidRDefault="00C41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5AEF" w14:textId="77777777" w:rsidR="00F66A6B" w:rsidRDefault="00F66A6B" w:rsidP="00A514D4">
    <w:pPr>
      <w:pStyle w:val="Footer"/>
    </w:pPr>
  </w:p>
  <w:p w14:paraId="1B245134" w14:textId="77777777" w:rsidR="00F66A6B" w:rsidRPr="00A514D4" w:rsidRDefault="00F66A6B" w:rsidP="00A51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DFA0" w14:textId="77777777" w:rsidR="007721D1" w:rsidRPr="00EA77F1" w:rsidRDefault="007721D1" w:rsidP="007721D1">
    <w:pPr>
      <w:pStyle w:val="MFooterSection"/>
      <w:jc w:val="left"/>
      <w:rPr>
        <w:rFonts w:ascii="Arial" w:hAnsi="Arial" w:cs="Arial"/>
        <w:szCs w:val="18"/>
      </w:rPr>
    </w:pPr>
  </w:p>
  <w:tbl>
    <w:tblPr>
      <w:tblW w:w="5000" w:type="pct"/>
      <w:tblBorders>
        <w:top w:val="single" w:sz="4" w:space="0" w:color="auto"/>
      </w:tblBorders>
      <w:tblLook w:val="01E0" w:firstRow="1" w:lastRow="1" w:firstColumn="1" w:lastColumn="1" w:noHBand="0" w:noVBand="0"/>
    </w:tblPr>
    <w:tblGrid>
      <w:gridCol w:w="2515"/>
      <w:gridCol w:w="7122"/>
    </w:tblGrid>
    <w:tr w:rsidR="007721D1" w:rsidRPr="00EA77F1" w14:paraId="6E41D2E4" w14:textId="77777777" w:rsidTr="00385ECC">
      <w:tc>
        <w:tcPr>
          <w:tcW w:w="1305" w:type="pct"/>
        </w:tcPr>
        <w:p w14:paraId="4220A7C2" w14:textId="77777777" w:rsidR="007721D1" w:rsidRPr="009211A5" w:rsidRDefault="007721D1" w:rsidP="007721D1">
          <w:pPr>
            <w:pStyle w:val="MFooterSection"/>
            <w:jc w:val="left"/>
            <w:rPr>
              <w:rFonts w:ascii="Arial" w:hAnsi="Arial" w:cs="Arial"/>
              <w:szCs w:val="18"/>
              <w:lang w:val="fr-BE"/>
            </w:rPr>
          </w:pPr>
          <w:r w:rsidRPr="009211A5">
            <w:rPr>
              <w:rFonts w:ascii="Arial" w:hAnsi="Arial" w:cs="Arial"/>
              <w:szCs w:val="18"/>
              <w:lang w:val="fr-BE"/>
            </w:rPr>
            <w:t>Milieu Consulting SRL</w:t>
          </w:r>
        </w:p>
        <w:p w14:paraId="79D0A4E0" w14:textId="4DD7AD0E" w:rsidR="007721D1" w:rsidRPr="009211A5" w:rsidRDefault="007721D1" w:rsidP="007721D1">
          <w:pPr>
            <w:pStyle w:val="MFooterSection"/>
            <w:jc w:val="left"/>
            <w:rPr>
              <w:rFonts w:ascii="Arial" w:hAnsi="Arial" w:cs="Arial"/>
              <w:szCs w:val="18"/>
              <w:lang w:val="fr-BE"/>
            </w:rPr>
          </w:pPr>
          <w:r w:rsidRPr="009211A5">
            <w:rPr>
              <w:rFonts w:ascii="Arial" w:hAnsi="Arial" w:cs="Arial"/>
              <w:szCs w:val="18"/>
              <w:lang w:val="fr-BE"/>
            </w:rPr>
            <w:t xml:space="preserve">Brussels, </w:t>
          </w:r>
          <w:proofErr w:type="spellStart"/>
          <w:r w:rsidR="00942A94">
            <w:rPr>
              <w:rFonts w:ascii="Arial" w:hAnsi="Arial" w:cs="Arial"/>
              <w:szCs w:val="18"/>
              <w:lang w:val="fr-BE"/>
            </w:rPr>
            <w:t>January</w:t>
          </w:r>
          <w:proofErr w:type="spellEnd"/>
          <w:r w:rsidR="009211A5" w:rsidRPr="009211A5">
            <w:rPr>
              <w:rFonts w:ascii="Arial" w:hAnsi="Arial" w:cs="Arial"/>
              <w:szCs w:val="18"/>
              <w:lang w:val="fr-BE"/>
            </w:rPr>
            <w:t xml:space="preserve"> </w:t>
          </w:r>
          <w:r w:rsidR="000E5DA6" w:rsidRPr="009211A5">
            <w:rPr>
              <w:rFonts w:ascii="Arial" w:hAnsi="Arial" w:cs="Arial"/>
              <w:szCs w:val="18"/>
              <w:lang w:val="fr-BE"/>
            </w:rPr>
            <w:t>202</w:t>
          </w:r>
          <w:r w:rsidR="00942A94">
            <w:rPr>
              <w:rFonts w:ascii="Arial" w:hAnsi="Arial" w:cs="Arial"/>
              <w:szCs w:val="18"/>
              <w:lang w:val="fr-BE"/>
            </w:rPr>
            <w:t>4</w:t>
          </w:r>
        </w:p>
      </w:tc>
      <w:tc>
        <w:tcPr>
          <w:tcW w:w="3695" w:type="pct"/>
        </w:tcPr>
        <w:p w14:paraId="54522427" w14:textId="35A235DB" w:rsidR="007721D1" w:rsidRPr="00EA77F1" w:rsidRDefault="00942A94" w:rsidP="007721D1">
          <w:pPr>
            <w:pStyle w:val="MFooterSection"/>
            <w:rPr>
              <w:rFonts w:ascii="Arial" w:hAnsi="Arial" w:cs="Arial"/>
              <w:szCs w:val="18"/>
            </w:rPr>
          </w:pPr>
          <w:r w:rsidRPr="00942A94">
            <w:rPr>
              <w:rFonts w:ascii="Arial" w:hAnsi="Arial" w:cs="Arial"/>
              <w:szCs w:val="18"/>
            </w:rPr>
            <w:t>Introductory document: Definition of Climate litigation</w:t>
          </w:r>
        </w:p>
      </w:tc>
    </w:tr>
  </w:tbl>
  <w:p w14:paraId="6E447627" w14:textId="77777777" w:rsidR="007721D1" w:rsidRPr="00EA77F1" w:rsidRDefault="007721D1" w:rsidP="007721D1">
    <w:pPr>
      <w:pStyle w:val="MFooterSection"/>
      <w:jc w:val="left"/>
      <w:rPr>
        <w:rFonts w:ascii="Arial" w:hAnsi="Arial"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71B4" w14:textId="77777777" w:rsidR="000602D5" w:rsidRDefault="000602D5">
      <w:r>
        <w:separator/>
      </w:r>
    </w:p>
  </w:footnote>
  <w:footnote w:type="continuationSeparator" w:id="0">
    <w:p w14:paraId="1768D68B" w14:textId="77777777" w:rsidR="000602D5" w:rsidRDefault="000602D5">
      <w:r>
        <w:continuationSeparator/>
      </w:r>
    </w:p>
    <w:p w14:paraId="2BFB3E68" w14:textId="77777777" w:rsidR="000602D5" w:rsidRDefault="000602D5"/>
    <w:p w14:paraId="6095E030" w14:textId="77777777" w:rsidR="000602D5" w:rsidRDefault="000602D5"/>
  </w:footnote>
  <w:footnote w:type="continuationNotice" w:id="1">
    <w:p w14:paraId="0BDF7CFD" w14:textId="77777777" w:rsidR="000602D5" w:rsidRDefault="000602D5"/>
  </w:footnote>
  <w:footnote w:id="2">
    <w:p w14:paraId="0AD38C1D" w14:textId="77777777" w:rsidR="00AC005E" w:rsidRPr="0053732C" w:rsidRDefault="00AC005E" w:rsidP="00AC005E">
      <w:pPr>
        <w:pStyle w:val="FootnoteText"/>
      </w:pPr>
      <w:r w:rsidRPr="0053732C">
        <w:rPr>
          <w:rStyle w:val="FootnoteReference"/>
        </w:rPr>
        <w:footnoteRef/>
      </w:r>
      <w:r w:rsidRPr="0053732C">
        <w:t xml:space="preserve"> COM (2014) 158 final Commission Communication A new EU Framework to strengthen the Rule of Law.</w:t>
      </w:r>
    </w:p>
  </w:footnote>
  <w:footnote w:id="3">
    <w:p w14:paraId="4C480EFB" w14:textId="77777777" w:rsidR="00FE2CA6" w:rsidRPr="00887750" w:rsidRDefault="00FE2CA6" w:rsidP="00FE2CA6">
      <w:pPr>
        <w:pStyle w:val="FootnoteText"/>
      </w:pPr>
      <w:r>
        <w:rPr>
          <w:rStyle w:val="FootnoteReference"/>
        </w:rPr>
        <w:footnoteRef/>
      </w:r>
      <w:r>
        <w:t xml:space="preserve"> </w:t>
      </w:r>
      <w:r w:rsidRPr="00BB1624">
        <w:rPr>
          <w:lang w:val="en-US"/>
        </w:rPr>
        <w:t>For the purpose of this work, “</w:t>
      </w:r>
      <w:r w:rsidRPr="00BB1624">
        <w:t xml:space="preserve">dissensus is understood here as the expression of social, political and legal conflicts which take place concomitantly in different institutional and non-institutional arenas (parliamentary, constitutional, public sphere, technocratic and expert arenas…) driven by political, social, legal actors, including state and non-state actors, seeking to maintain liberal democracy, to replace liberal democracy or to restructure liberal democracy” </w:t>
      </w:r>
      <w:r w:rsidRPr="00BB1624">
        <w:rPr>
          <w:lang w:val="en-US"/>
        </w:rPr>
        <w:t>(Brack and Coman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5403" w14:textId="77777777" w:rsidR="00F66A6B" w:rsidRPr="007721D1" w:rsidRDefault="00F66A6B" w:rsidP="0077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1E0" w:firstRow="1" w:lastRow="1" w:firstColumn="1" w:lastColumn="1" w:noHBand="0" w:noVBand="0"/>
    </w:tblPr>
    <w:tblGrid>
      <w:gridCol w:w="9637"/>
    </w:tblGrid>
    <w:tr w:rsidR="007721D1" w:rsidRPr="00EA77F1" w14:paraId="3D1104B4" w14:textId="77777777" w:rsidTr="00385ECC">
      <w:tc>
        <w:tcPr>
          <w:tcW w:w="5000" w:type="pct"/>
        </w:tcPr>
        <w:p w14:paraId="41D254EE" w14:textId="4C39BDEE" w:rsidR="007721D1" w:rsidRPr="00EA77F1" w:rsidRDefault="007721D1" w:rsidP="007721D1">
          <w:pPr>
            <w:pStyle w:val="MFooterSection"/>
            <w:rPr>
              <w:rFonts w:ascii="Arial" w:hAnsi="Arial" w:cs="Arial"/>
              <w:szCs w:val="18"/>
            </w:rPr>
          </w:pPr>
          <w:r w:rsidRPr="004E20ED">
            <w:rPr>
              <w:rFonts w:ascii="Arial" w:hAnsi="Arial" w:cs="Arial"/>
              <w:szCs w:val="18"/>
            </w:rPr>
            <w:fldChar w:fldCharType="begin"/>
          </w:r>
          <w:r w:rsidRPr="004E20ED">
            <w:rPr>
              <w:rFonts w:ascii="Arial" w:hAnsi="Arial" w:cs="Arial"/>
              <w:szCs w:val="18"/>
            </w:rPr>
            <w:instrText xml:space="preserve"> PAGE   \* MERGEFORMAT </w:instrText>
          </w:r>
          <w:r w:rsidRPr="004E20ED">
            <w:rPr>
              <w:rFonts w:ascii="Arial" w:hAnsi="Arial" w:cs="Arial"/>
              <w:szCs w:val="18"/>
            </w:rPr>
            <w:fldChar w:fldCharType="separate"/>
          </w:r>
          <w:r>
            <w:rPr>
              <w:rFonts w:ascii="Arial" w:hAnsi="Arial" w:cs="Arial"/>
              <w:szCs w:val="18"/>
            </w:rPr>
            <w:t>5</w:t>
          </w:r>
          <w:r w:rsidRPr="004E20ED">
            <w:rPr>
              <w:rFonts w:ascii="Arial" w:hAnsi="Arial" w:cs="Arial"/>
              <w:noProof/>
              <w:szCs w:val="18"/>
            </w:rPr>
            <w:fldChar w:fldCharType="end"/>
          </w:r>
          <w:r>
            <w:rPr>
              <w:rFonts w:ascii="Arial" w:hAnsi="Arial" w:cs="Arial"/>
              <w:szCs w:val="18"/>
            </w:rPr>
            <w:t xml:space="preserve"> </w:t>
          </w:r>
        </w:p>
      </w:tc>
    </w:tr>
  </w:tbl>
  <w:p w14:paraId="3556445C" w14:textId="77777777" w:rsidR="007721D1" w:rsidRPr="007721D1" w:rsidRDefault="007721D1" w:rsidP="0077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68EF00"/>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37F0568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A2D1E64"/>
    <w:multiLevelType w:val="multilevel"/>
    <w:tmpl w:val="5C6888F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B41B96"/>
    <w:multiLevelType w:val="multilevel"/>
    <w:tmpl w:val="2BC0B240"/>
    <w:lvl w:ilvl="0">
      <w:start w:val="1"/>
      <w:numFmt w:val="decimal"/>
      <w:pStyle w:val="MH1"/>
      <w:lvlText w:val="%1."/>
      <w:lvlJc w:val="left"/>
      <w:pPr>
        <w:ind w:left="360" w:hanging="360"/>
      </w:pPr>
      <w:rPr>
        <w:b w:val="0"/>
        <w:bCs w:val="0"/>
        <w:i w:val="0"/>
        <w:iCs w:val="0"/>
        <w:caps w:val="0"/>
        <w:smallCaps w:val="0"/>
        <w:strike w:val="0"/>
        <w:dstrike w:val="0"/>
        <w:outline w:val="0"/>
        <w:shadow w:val="0"/>
        <w:emboss w:val="0"/>
        <w:imprint w:val="0"/>
        <w:noProof w:val="0"/>
        <w:vanish w:val="0"/>
        <w:color w:val="7AB8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60"/>
        </w:tabs>
        <w:ind w:left="86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64"/>
        </w:tabs>
        <w:ind w:left="1764" w:hanging="864"/>
      </w:pPr>
      <w:rPr>
        <w:b w:val="0"/>
        <w:bCs w:val="0"/>
        <w:i w:val="0"/>
        <w:iCs w:val="0"/>
        <w:caps w:val="0"/>
        <w:smallCaps w:val="0"/>
        <w:strike w:val="0"/>
        <w:dstrike w:val="0"/>
        <w:outline w:val="0"/>
        <w:shadow w:val="0"/>
        <w:emboss w:val="0"/>
        <w:imprint w:val="0"/>
        <w:noProof w:val="0"/>
        <w:vanish w:val="0"/>
        <w:color w:val="7AB8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7721CB8"/>
    <w:multiLevelType w:val="hybridMultilevel"/>
    <w:tmpl w:val="F98C31C0"/>
    <w:lvl w:ilvl="0" w:tplc="8FBEED3C">
      <w:start w:val="1"/>
      <w:numFmt w:val="bullet"/>
      <w:lvlText w:val=""/>
      <w:lvlJc w:val="left"/>
      <w:pPr>
        <w:ind w:left="360" w:hanging="360"/>
      </w:pPr>
      <w:rPr>
        <w:rFonts w:ascii="Wingdings" w:hAnsi="Wingdings" w:hint="default"/>
        <w:b w:val="0"/>
        <w:i w:val="0"/>
        <w:color w:val="C3D69B" w:themeColor="accent1"/>
        <w:sz w:val="16"/>
        <w:u w:color="00008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96572EB"/>
    <w:multiLevelType w:val="hybridMultilevel"/>
    <w:tmpl w:val="921259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7462D7"/>
    <w:multiLevelType w:val="hybridMultilevel"/>
    <w:tmpl w:val="5E1A8A9A"/>
    <w:lvl w:ilvl="0" w:tplc="FD52C828">
      <w:start w:val="1"/>
      <w:numFmt w:val="bullet"/>
      <w:pStyle w:val="MMultileveltable"/>
      <w:lvlText w:val=""/>
      <w:lvlJc w:val="left"/>
      <w:pPr>
        <w:ind w:left="720" w:hanging="360"/>
      </w:pPr>
      <w:rPr>
        <w:rFonts w:ascii="Wingdings" w:hAnsi="Wingdings" w:hint="default"/>
        <w:b w:val="0"/>
        <w:i w:val="0"/>
        <w:color w:val="EAF1DD" w:themeColor="text2"/>
        <w:sz w:val="16"/>
        <w:u w:color="0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E7F7B"/>
    <w:multiLevelType w:val="hybridMultilevel"/>
    <w:tmpl w:val="C0B2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E022E"/>
    <w:multiLevelType w:val="hybridMultilevel"/>
    <w:tmpl w:val="AE929F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2A70958"/>
    <w:multiLevelType w:val="hybridMultilevel"/>
    <w:tmpl w:val="D81E6F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E802CF5"/>
    <w:multiLevelType w:val="multilevel"/>
    <w:tmpl w:val="6E648792"/>
    <w:styleLink w:val="MilieuList"/>
    <w:lvl w:ilvl="0">
      <w:start w:val="1"/>
      <w:numFmt w:val="bullet"/>
      <w:lvlText w:val=""/>
      <w:lvlJc w:val="left"/>
      <w:pPr>
        <w:ind w:left="425" w:hanging="425"/>
      </w:pPr>
      <w:rPr>
        <w:rFonts w:ascii="Wingdings" w:hAnsi="Wingdings" w:hint="default"/>
        <w:caps w:val="0"/>
        <w:strike w:val="0"/>
        <w:dstrike w:val="0"/>
        <w:vanish w:val="0"/>
        <w:color w:val="7AB8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7AB800"/>
      </w:rPr>
    </w:lvl>
    <w:lvl w:ilvl="2">
      <w:start w:val="1"/>
      <w:numFmt w:val="bullet"/>
      <w:lvlText w:val=""/>
      <w:lvlJc w:val="left"/>
      <w:pPr>
        <w:tabs>
          <w:tab w:val="num" w:pos="1276"/>
        </w:tabs>
        <w:ind w:left="1276" w:hanging="425"/>
      </w:pPr>
      <w:rPr>
        <w:rFonts w:ascii="Wingdings" w:hAnsi="Wingdings" w:hint="default"/>
        <w:color w:val="7AB800"/>
      </w:rPr>
    </w:lvl>
    <w:lvl w:ilvl="3">
      <w:start w:val="1"/>
      <w:numFmt w:val="bullet"/>
      <w:lvlText w:val=""/>
      <w:lvlJc w:val="left"/>
      <w:pPr>
        <w:tabs>
          <w:tab w:val="num" w:pos="1701"/>
        </w:tabs>
        <w:ind w:left="1701" w:hanging="425"/>
      </w:pPr>
      <w:rPr>
        <w:rFonts w:ascii="Symbol" w:hAnsi="Symbol" w:hint="default"/>
        <w:caps w:val="0"/>
        <w:strike w:val="0"/>
        <w:dstrike w:val="0"/>
        <w:vanish w:val="0"/>
        <w:color w:val="7AB8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E8846FD"/>
    <w:multiLevelType w:val="multilevel"/>
    <w:tmpl w:val="47BEC374"/>
    <w:styleLink w:val="LFO39"/>
    <w:lvl w:ilvl="0">
      <w:numFmt w:val="bullet"/>
      <w:lvlText w:val="▪"/>
      <w:lvlJc w:val="left"/>
      <w:pPr>
        <w:ind w:left="720" w:hanging="360"/>
      </w:pPr>
      <w:rPr>
        <w:rFonts w:ascii="Sylfaen" w:hAnsi="Sylfaen"/>
        <w:color w:val="7FB800"/>
        <w:sz w:val="4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10B25CA"/>
    <w:multiLevelType w:val="multilevel"/>
    <w:tmpl w:val="50BEE81A"/>
    <w:styleLink w:val="MProposallevels"/>
    <w:lvl w:ilvl="0">
      <w:start w:val="1"/>
      <w:numFmt w:val="bullet"/>
      <w:lvlText w:val=""/>
      <w:lvlJc w:val="left"/>
      <w:pPr>
        <w:ind w:left="425" w:hanging="425"/>
      </w:pPr>
      <w:rPr>
        <w:rFonts w:ascii="Wingdings" w:hAnsi="Wingdings" w:hint="default"/>
        <w:caps w:val="0"/>
        <w:strike w:val="0"/>
        <w:dstrike w:val="0"/>
        <w:vanish w:val="0"/>
        <w:color w:val="7AB8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7AB800"/>
      </w:rPr>
    </w:lvl>
    <w:lvl w:ilvl="2">
      <w:start w:val="1"/>
      <w:numFmt w:val="bullet"/>
      <w:lvlText w:val=""/>
      <w:lvlJc w:val="left"/>
      <w:pPr>
        <w:tabs>
          <w:tab w:val="num" w:pos="1276"/>
        </w:tabs>
        <w:ind w:left="1276" w:hanging="425"/>
      </w:pPr>
      <w:rPr>
        <w:rFonts w:ascii="Wingdings" w:hAnsi="Wingdings" w:hint="default"/>
        <w:b/>
        <w:bCs w:val="0"/>
        <w:color w:val="7AB800" w:themeColor="background2"/>
      </w:rPr>
    </w:lvl>
    <w:lvl w:ilvl="3">
      <w:start w:val="1"/>
      <w:numFmt w:val="bullet"/>
      <w:lvlText w:val=""/>
      <w:lvlJc w:val="left"/>
      <w:pPr>
        <w:tabs>
          <w:tab w:val="num" w:pos="1701"/>
        </w:tabs>
        <w:ind w:left="1701" w:hanging="425"/>
      </w:pPr>
      <w:rPr>
        <w:rFonts w:ascii="Symbol" w:hAnsi="Symbol" w:hint="default"/>
        <w:b/>
        <w:bCs w:val="0"/>
        <w:caps w:val="0"/>
        <w:strike w:val="0"/>
        <w:dstrike w:val="0"/>
        <w:vanish w:val="0"/>
        <w:color w:val="7AB800" w:themeColor="background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45141ED"/>
    <w:multiLevelType w:val="hybridMultilevel"/>
    <w:tmpl w:val="7D96473A"/>
    <w:lvl w:ilvl="0" w:tplc="E8883D96">
      <w:start w:val="1"/>
      <w:numFmt w:val="bullet"/>
      <w:lvlText w:val=""/>
      <w:lvlJc w:val="left"/>
      <w:pPr>
        <w:ind w:left="360" w:hanging="360"/>
      </w:pPr>
      <w:rPr>
        <w:rFonts w:ascii="Wingdings" w:hAnsi="Wingdings" w:hint="default"/>
        <w:b w:val="0"/>
        <w:i w:val="0"/>
        <w:color w:val="7AB800"/>
        <w:sz w:val="14"/>
        <w:szCs w:val="18"/>
        <w:u w:color="000080"/>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46B22FB"/>
    <w:multiLevelType w:val="hybridMultilevel"/>
    <w:tmpl w:val="2CE837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B501B27"/>
    <w:multiLevelType w:val="hybridMultilevel"/>
    <w:tmpl w:val="AE72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D22741"/>
    <w:multiLevelType w:val="multilevel"/>
    <w:tmpl w:val="8BCEC804"/>
    <w:lvl w:ilvl="0">
      <w:start w:val="1"/>
      <w:numFmt w:val="bullet"/>
      <w:pStyle w:val="MBTbullets"/>
      <w:lvlText w:val=""/>
      <w:lvlJc w:val="left"/>
      <w:pPr>
        <w:ind w:left="425" w:hanging="425"/>
      </w:pPr>
      <w:rPr>
        <w:rFonts w:ascii="Wingdings" w:hAnsi="Wingdings" w:hint="default"/>
        <w:caps w:val="0"/>
        <w:strike w:val="0"/>
        <w:dstrike w:val="0"/>
        <w:vanish w:val="0"/>
        <w:color w:val="7AB800"/>
        <w:sz w:val="14"/>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7AB800"/>
      </w:rPr>
    </w:lvl>
    <w:lvl w:ilvl="2">
      <w:start w:val="1"/>
      <w:numFmt w:val="bullet"/>
      <w:lvlText w:val=""/>
      <w:lvlJc w:val="left"/>
      <w:pPr>
        <w:tabs>
          <w:tab w:val="num" w:pos="1276"/>
        </w:tabs>
        <w:ind w:left="1276" w:hanging="425"/>
      </w:pPr>
      <w:rPr>
        <w:rFonts w:ascii="Wingdings" w:hAnsi="Wingdings" w:hint="default"/>
        <w:b/>
        <w:bCs w:val="0"/>
        <w:color w:val="7AB800" w:themeColor="background2"/>
      </w:rPr>
    </w:lvl>
    <w:lvl w:ilvl="3">
      <w:start w:val="1"/>
      <w:numFmt w:val="bullet"/>
      <w:lvlText w:val=""/>
      <w:lvlJc w:val="left"/>
      <w:pPr>
        <w:tabs>
          <w:tab w:val="num" w:pos="1701"/>
        </w:tabs>
        <w:ind w:left="1701" w:hanging="425"/>
      </w:pPr>
      <w:rPr>
        <w:rFonts w:ascii="Symbol" w:hAnsi="Symbol" w:hint="default"/>
        <w:b/>
        <w:bCs w:val="0"/>
        <w:caps w:val="0"/>
        <w:strike w:val="0"/>
        <w:dstrike w:val="0"/>
        <w:vanish w:val="0"/>
        <w:color w:val="7AB800" w:themeColor="background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C54A91"/>
    <w:multiLevelType w:val="hybridMultilevel"/>
    <w:tmpl w:val="BAF4B48E"/>
    <w:lvl w:ilvl="0" w:tplc="8FBEED3C">
      <w:start w:val="1"/>
      <w:numFmt w:val="bullet"/>
      <w:lvlText w:val=""/>
      <w:lvlJc w:val="left"/>
      <w:pPr>
        <w:ind w:left="360" w:hanging="360"/>
      </w:pPr>
      <w:rPr>
        <w:rFonts w:ascii="Wingdings" w:hAnsi="Wingdings" w:hint="default"/>
        <w:b w:val="0"/>
        <w:i w:val="0"/>
        <w:color w:val="C3D69B" w:themeColor="accent1"/>
        <w:sz w:val="16"/>
        <w:u w:color="00008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5B14759"/>
    <w:multiLevelType w:val="hybridMultilevel"/>
    <w:tmpl w:val="A9E8AD80"/>
    <w:lvl w:ilvl="0" w:tplc="7EA03D06">
      <w:start w:val="1"/>
      <w:numFmt w:val="bullet"/>
      <w:lvlText w:val=""/>
      <w:lvlJc w:val="left"/>
      <w:pPr>
        <w:ind w:left="720" w:hanging="360"/>
      </w:pPr>
      <w:rPr>
        <w:rFonts w:ascii="Symbol" w:hAnsi="Symbol" w:hint="default"/>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70434A9"/>
    <w:multiLevelType w:val="multilevel"/>
    <w:tmpl w:val="50BEE81A"/>
    <w:styleLink w:val="Style1"/>
    <w:lvl w:ilvl="0">
      <w:start w:val="1"/>
      <w:numFmt w:val="bullet"/>
      <w:lvlText w:val=""/>
      <w:lvlJc w:val="left"/>
      <w:pPr>
        <w:ind w:left="425" w:hanging="425"/>
      </w:pPr>
      <w:rPr>
        <w:rFonts w:ascii="Wingdings" w:hAnsi="Wingdings" w:hint="default"/>
        <w:caps w:val="0"/>
        <w:strike w:val="0"/>
        <w:dstrike w:val="0"/>
        <w:vanish w:val="0"/>
        <w:color w:val="7AB8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7AB800"/>
      </w:rPr>
    </w:lvl>
    <w:lvl w:ilvl="2">
      <w:start w:val="1"/>
      <w:numFmt w:val="bullet"/>
      <w:lvlText w:val=""/>
      <w:lvlJc w:val="left"/>
      <w:pPr>
        <w:tabs>
          <w:tab w:val="num" w:pos="1276"/>
        </w:tabs>
        <w:ind w:left="1276" w:hanging="425"/>
      </w:pPr>
      <w:rPr>
        <w:rFonts w:ascii="Wingdings" w:hAnsi="Wingdings" w:hint="default"/>
        <w:b/>
        <w:bCs w:val="0"/>
        <w:color w:val="7AB800" w:themeColor="background2"/>
      </w:rPr>
    </w:lvl>
    <w:lvl w:ilvl="3">
      <w:start w:val="1"/>
      <w:numFmt w:val="bullet"/>
      <w:lvlText w:val=""/>
      <w:lvlJc w:val="left"/>
      <w:pPr>
        <w:tabs>
          <w:tab w:val="num" w:pos="1701"/>
        </w:tabs>
        <w:ind w:left="1701" w:hanging="425"/>
      </w:pPr>
      <w:rPr>
        <w:rFonts w:ascii="Symbol" w:hAnsi="Symbol" w:hint="default"/>
        <w:b/>
        <w:bCs w:val="0"/>
        <w:caps w:val="0"/>
        <w:strike w:val="0"/>
        <w:dstrike w:val="0"/>
        <w:vanish w:val="0"/>
        <w:color w:val="7AB800" w:themeColor="background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21A0151"/>
    <w:multiLevelType w:val="hybridMultilevel"/>
    <w:tmpl w:val="654EF68C"/>
    <w:lvl w:ilvl="0" w:tplc="D7A2FC52">
      <w:start w:val="1"/>
      <w:numFmt w:val="bullet"/>
      <w:pStyle w:val="MMultilevelBulletedListSub"/>
      <w:lvlText w:val=""/>
      <w:lvlJc w:val="left"/>
      <w:pPr>
        <w:ind w:left="1728" w:hanging="360"/>
      </w:pPr>
      <w:rPr>
        <w:rFonts w:ascii="Wingdings" w:hAnsi="Wingdings" w:hint="default"/>
        <w:b w:val="0"/>
        <w:i w:val="0"/>
        <w:color w:val="7FB800"/>
        <w:sz w:val="16"/>
        <w:u w:color="000080"/>
      </w:rPr>
    </w:lvl>
    <w:lvl w:ilvl="1" w:tplc="080C0003" w:tentative="1">
      <w:start w:val="1"/>
      <w:numFmt w:val="bullet"/>
      <w:lvlText w:val="o"/>
      <w:lvlJc w:val="left"/>
      <w:pPr>
        <w:ind w:left="2448" w:hanging="360"/>
      </w:pPr>
      <w:rPr>
        <w:rFonts w:ascii="Courier New" w:hAnsi="Courier New" w:cs="Courier New" w:hint="default"/>
      </w:rPr>
    </w:lvl>
    <w:lvl w:ilvl="2" w:tplc="080C0005" w:tentative="1">
      <w:start w:val="1"/>
      <w:numFmt w:val="bullet"/>
      <w:lvlText w:val=""/>
      <w:lvlJc w:val="left"/>
      <w:pPr>
        <w:ind w:left="3168" w:hanging="360"/>
      </w:pPr>
      <w:rPr>
        <w:rFonts w:ascii="Wingdings" w:hAnsi="Wingdings" w:hint="default"/>
      </w:rPr>
    </w:lvl>
    <w:lvl w:ilvl="3" w:tplc="080C0001" w:tentative="1">
      <w:start w:val="1"/>
      <w:numFmt w:val="bullet"/>
      <w:lvlText w:val=""/>
      <w:lvlJc w:val="left"/>
      <w:pPr>
        <w:ind w:left="3888" w:hanging="360"/>
      </w:pPr>
      <w:rPr>
        <w:rFonts w:ascii="Symbol" w:hAnsi="Symbol" w:hint="default"/>
      </w:rPr>
    </w:lvl>
    <w:lvl w:ilvl="4" w:tplc="080C0003" w:tentative="1">
      <w:start w:val="1"/>
      <w:numFmt w:val="bullet"/>
      <w:lvlText w:val="o"/>
      <w:lvlJc w:val="left"/>
      <w:pPr>
        <w:ind w:left="4608" w:hanging="360"/>
      </w:pPr>
      <w:rPr>
        <w:rFonts w:ascii="Courier New" w:hAnsi="Courier New" w:cs="Courier New" w:hint="default"/>
      </w:rPr>
    </w:lvl>
    <w:lvl w:ilvl="5" w:tplc="080C0005" w:tentative="1">
      <w:start w:val="1"/>
      <w:numFmt w:val="bullet"/>
      <w:lvlText w:val=""/>
      <w:lvlJc w:val="left"/>
      <w:pPr>
        <w:ind w:left="5328" w:hanging="360"/>
      </w:pPr>
      <w:rPr>
        <w:rFonts w:ascii="Wingdings" w:hAnsi="Wingdings" w:hint="default"/>
      </w:rPr>
    </w:lvl>
    <w:lvl w:ilvl="6" w:tplc="080C0001" w:tentative="1">
      <w:start w:val="1"/>
      <w:numFmt w:val="bullet"/>
      <w:lvlText w:val=""/>
      <w:lvlJc w:val="left"/>
      <w:pPr>
        <w:ind w:left="6048" w:hanging="360"/>
      </w:pPr>
      <w:rPr>
        <w:rFonts w:ascii="Symbol" w:hAnsi="Symbol" w:hint="default"/>
      </w:rPr>
    </w:lvl>
    <w:lvl w:ilvl="7" w:tplc="080C0003" w:tentative="1">
      <w:start w:val="1"/>
      <w:numFmt w:val="bullet"/>
      <w:lvlText w:val="o"/>
      <w:lvlJc w:val="left"/>
      <w:pPr>
        <w:ind w:left="6768" w:hanging="360"/>
      </w:pPr>
      <w:rPr>
        <w:rFonts w:ascii="Courier New" w:hAnsi="Courier New" w:cs="Courier New" w:hint="default"/>
      </w:rPr>
    </w:lvl>
    <w:lvl w:ilvl="8" w:tplc="080C0005" w:tentative="1">
      <w:start w:val="1"/>
      <w:numFmt w:val="bullet"/>
      <w:lvlText w:val=""/>
      <w:lvlJc w:val="left"/>
      <w:pPr>
        <w:ind w:left="7488" w:hanging="360"/>
      </w:pPr>
      <w:rPr>
        <w:rFonts w:ascii="Wingdings" w:hAnsi="Wingdings" w:hint="default"/>
      </w:rPr>
    </w:lvl>
  </w:abstractNum>
  <w:abstractNum w:abstractNumId="21" w15:restartNumberingAfterBreak="0">
    <w:nsid w:val="59740419"/>
    <w:multiLevelType w:val="hybridMultilevel"/>
    <w:tmpl w:val="E7D6A3BC"/>
    <w:lvl w:ilvl="0" w:tplc="F89E8A58">
      <w:start w:val="1"/>
      <w:numFmt w:val="bullet"/>
      <w:pStyle w:val="MMultilevelBulletedList"/>
      <w:lvlText w:val=""/>
      <w:lvlJc w:val="left"/>
      <w:pPr>
        <w:ind w:left="1123" w:hanging="360"/>
      </w:pPr>
      <w:rPr>
        <w:rFonts w:ascii="Wingdings" w:hAnsi="Wingdings" w:hint="default"/>
        <w:b w:val="0"/>
        <w:i w:val="0"/>
        <w:color w:val="7FB800"/>
        <w:sz w:val="16"/>
        <w:u w:color="000080"/>
      </w:rPr>
    </w:lvl>
    <w:lvl w:ilvl="1" w:tplc="080C0003" w:tentative="1">
      <w:start w:val="1"/>
      <w:numFmt w:val="bullet"/>
      <w:lvlText w:val="o"/>
      <w:lvlJc w:val="left"/>
      <w:pPr>
        <w:ind w:left="1843" w:hanging="360"/>
      </w:pPr>
      <w:rPr>
        <w:rFonts w:ascii="Courier New" w:hAnsi="Courier New" w:cs="Courier New" w:hint="default"/>
      </w:rPr>
    </w:lvl>
    <w:lvl w:ilvl="2" w:tplc="080C0005" w:tentative="1">
      <w:start w:val="1"/>
      <w:numFmt w:val="bullet"/>
      <w:lvlText w:val=""/>
      <w:lvlJc w:val="left"/>
      <w:pPr>
        <w:ind w:left="2563" w:hanging="360"/>
      </w:pPr>
      <w:rPr>
        <w:rFonts w:ascii="Wingdings" w:hAnsi="Wingdings" w:hint="default"/>
      </w:rPr>
    </w:lvl>
    <w:lvl w:ilvl="3" w:tplc="080C0001" w:tentative="1">
      <w:start w:val="1"/>
      <w:numFmt w:val="bullet"/>
      <w:lvlText w:val=""/>
      <w:lvlJc w:val="left"/>
      <w:pPr>
        <w:ind w:left="3283" w:hanging="360"/>
      </w:pPr>
      <w:rPr>
        <w:rFonts w:ascii="Symbol" w:hAnsi="Symbol" w:hint="default"/>
      </w:rPr>
    </w:lvl>
    <w:lvl w:ilvl="4" w:tplc="080C0003" w:tentative="1">
      <w:start w:val="1"/>
      <w:numFmt w:val="bullet"/>
      <w:lvlText w:val="o"/>
      <w:lvlJc w:val="left"/>
      <w:pPr>
        <w:ind w:left="4003" w:hanging="360"/>
      </w:pPr>
      <w:rPr>
        <w:rFonts w:ascii="Courier New" w:hAnsi="Courier New" w:cs="Courier New" w:hint="default"/>
      </w:rPr>
    </w:lvl>
    <w:lvl w:ilvl="5" w:tplc="080C0005" w:tentative="1">
      <w:start w:val="1"/>
      <w:numFmt w:val="bullet"/>
      <w:lvlText w:val=""/>
      <w:lvlJc w:val="left"/>
      <w:pPr>
        <w:ind w:left="4723" w:hanging="360"/>
      </w:pPr>
      <w:rPr>
        <w:rFonts w:ascii="Wingdings" w:hAnsi="Wingdings" w:hint="default"/>
      </w:rPr>
    </w:lvl>
    <w:lvl w:ilvl="6" w:tplc="080C0001" w:tentative="1">
      <w:start w:val="1"/>
      <w:numFmt w:val="bullet"/>
      <w:lvlText w:val=""/>
      <w:lvlJc w:val="left"/>
      <w:pPr>
        <w:ind w:left="5443" w:hanging="360"/>
      </w:pPr>
      <w:rPr>
        <w:rFonts w:ascii="Symbol" w:hAnsi="Symbol" w:hint="default"/>
      </w:rPr>
    </w:lvl>
    <w:lvl w:ilvl="7" w:tplc="080C0003" w:tentative="1">
      <w:start w:val="1"/>
      <w:numFmt w:val="bullet"/>
      <w:lvlText w:val="o"/>
      <w:lvlJc w:val="left"/>
      <w:pPr>
        <w:ind w:left="6163" w:hanging="360"/>
      </w:pPr>
      <w:rPr>
        <w:rFonts w:ascii="Courier New" w:hAnsi="Courier New" w:cs="Courier New" w:hint="default"/>
      </w:rPr>
    </w:lvl>
    <w:lvl w:ilvl="8" w:tplc="080C0005" w:tentative="1">
      <w:start w:val="1"/>
      <w:numFmt w:val="bullet"/>
      <w:lvlText w:val=""/>
      <w:lvlJc w:val="left"/>
      <w:pPr>
        <w:ind w:left="6883" w:hanging="360"/>
      </w:pPr>
      <w:rPr>
        <w:rFonts w:ascii="Wingdings" w:hAnsi="Wingdings" w:hint="default"/>
      </w:rPr>
    </w:lvl>
  </w:abstractNum>
  <w:abstractNum w:abstractNumId="22" w15:restartNumberingAfterBreak="0">
    <w:nsid w:val="59F54EF3"/>
    <w:multiLevelType w:val="hybridMultilevel"/>
    <w:tmpl w:val="F8BE3C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D4616"/>
    <w:multiLevelType w:val="multilevel"/>
    <w:tmpl w:val="F97CB552"/>
    <w:styleLink w:val="LFO2"/>
    <w:lvl w:ilvl="0">
      <w:start w:val="1"/>
      <w:numFmt w:val="decimal"/>
      <w:lvlText w:val="%1."/>
      <w:lvlJc w:val="left"/>
      <w:pPr>
        <w:ind w:left="360" w:hanging="360"/>
      </w:pPr>
      <w:rPr>
        <w:b/>
        <w:bCs/>
        <w:i w:val="0"/>
        <w:iCs w:val="0"/>
        <w:caps/>
        <w:strike w:val="0"/>
        <w:dstrike w:val="0"/>
        <w:vanish w:val="0"/>
        <w:color w:val="7FB800"/>
        <w:spacing w:val="0"/>
        <w:w w:val="100"/>
        <w:kern w:val="0"/>
        <w:position w:val="0"/>
        <w:sz w:val="24"/>
        <w:szCs w:val="24"/>
        <w:u w:val="none"/>
        <w:vertAlign w:val="baseline"/>
        <w:em w:val="none"/>
      </w:rPr>
    </w:lvl>
    <w:lvl w:ilvl="1">
      <w:start w:val="1"/>
      <w:numFmt w:val="decimal"/>
      <w:lvlText w:val="%1.%2"/>
      <w:lvlJc w:val="left"/>
      <w:pPr>
        <w:ind w:left="576" w:hanging="576"/>
      </w:pPr>
      <w:rPr>
        <w:rFonts w:ascii="Century Gothic" w:hAnsi="Century Gothic" w:cs="Times New Roman"/>
        <w:i w:val="0"/>
        <w:smallCaps w:val="0"/>
        <w:strike w:val="0"/>
        <w:dstrike w:val="0"/>
        <w:vanish w:val="0"/>
        <w:color w:val="7FB800"/>
        <w:spacing w:val="0"/>
        <w:kern w:val="0"/>
        <w:position w:val="0"/>
        <w:u w:val="none"/>
        <w:vertAlign w:val="baseline"/>
        <w:em w:val="none"/>
      </w:rPr>
    </w:lvl>
    <w:lvl w:ilvl="2">
      <w:start w:val="1"/>
      <w:numFmt w:val="decimal"/>
      <w:lvlText w:val="%1.%2.%3"/>
      <w:lvlJc w:val="left"/>
      <w:pPr>
        <w:ind w:left="720" w:hanging="720"/>
      </w:pPr>
      <w:rPr>
        <w:rFonts w:ascii="Century Gothic" w:hAnsi="Century Gothic" w:cs="Times New Roman"/>
        <w:i w:val="0"/>
        <w:smallCaps w:val="0"/>
        <w:strike w:val="0"/>
        <w:dstrike w:val="0"/>
        <w:vanish w:val="0"/>
        <w:color w:val="auto"/>
        <w:spacing w:val="0"/>
        <w:kern w:val="0"/>
        <w:position w:val="0"/>
        <w:u w:val="none"/>
        <w:vertAlign w:val="baseline"/>
        <w:em w:val="none"/>
      </w:rPr>
    </w:lvl>
    <w:lvl w:ilvl="3">
      <w:start w:val="1"/>
      <w:numFmt w:val="decimal"/>
      <w:lvlText w:val="%1.%2.%3.%4"/>
      <w:lvlJc w:val="left"/>
      <w:pPr>
        <w:ind w:left="17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12F03B0"/>
    <w:multiLevelType w:val="hybridMultilevel"/>
    <w:tmpl w:val="4D2CE092"/>
    <w:lvl w:ilvl="0" w:tplc="783C08C8">
      <w:start w:val="1"/>
      <w:numFmt w:val="bullet"/>
      <w:pStyle w:val="MMultilevelList"/>
      <w:lvlText w:val="▪"/>
      <w:lvlJc w:val="left"/>
      <w:pPr>
        <w:ind w:left="720" w:hanging="360"/>
      </w:pPr>
      <w:rPr>
        <w:rFonts w:ascii="Sylfaen" w:hAnsi="Sylfaen" w:hint="default"/>
        <w:color w:val="7FB800"/>
        <w:sz w:val="4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C4D91"/>
    <w:multiLevelType w:val="multilevel"/>
    <w:tmpl w:val="AEF8E6AA"/>
    <w:styleLink w:val="LFO23"/>
    <w:lvl w:ilvl="0">
      <w:start w:val="1"/>
      <w:numFmt w:val="decimal"/>
      <w:pStyle w:val="Heading1"/>
      <w:lvlText w:val="%1"/>
      <w:lvlJc w:val="left"/>
      <w:pPr>
        <w:tabs>
          <w:tab w:val="num" w:pos="432"/>
        </w:tabs>
        <w:ind w:left="432" w:hanging="432"/>
      </w:pPr>
      <w:rPr>
        <w:rFonts w:ascii="Century Gothic" w:hAnsi="Century Gothic" w:hint="default"/>
        <w:b/>
        <w:bCs/>
        <w:i w:val="0"/>
        <w:iCs w:val="0"/>
        <w:caps w:val="0"/>
        <w:smallCaps w:val="0"/>
        <w:strike w:val="0"/>
        <w:dstrike w:val="0"/>
        <w:color w:val="auto"/>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Century Gothic" w:hAnsi="Century Gothic" w:hint="default"/>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64"/>
        </w:tabs>
        <w:ind w:left="17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5D01E4C"/>
    <w:multiLevelType w:val="multilevel"/>
    <w:tmpl w:val="54A2468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A1D3638"/>
    <w:multiLevelType w:val="hybridMultilevel"/>
    <w:tmpl w:val="997CC126"/>
    <w:lvl w:ilvl="0" w:tplc="B0D8C24C">
      <w:start w:val="1"/>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CFB3266"/>
    <w:multiLevelType w:val="hybridMultilevel"/>
    <w:tmpl w:val="CF766812"/>
    <w:lvl w:ilvl="0" w:tplc="D7F0A62C">
      <w:start w:val="1"/>
      <w:numFmt w:val="bullet"/>
      <w:lvlText w:val=""/>
      <w:lvlJc w:val="left"/>
      <w:pPr>
        <w:ind w:left="720" w:hanging="360"/>
      </w:pPr>
      <w:rPr>
        <w:rFonts w:ascii="Symbol" w:hAnsi="Symbol" w:hint="default"/>
        <w:b w:val="0"/>
        <w:i w:val="0"/>
        <w:color w:val="FF0000"/>
        <w:sz w:val="16"/>
        <w:u w:color="00008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A35422"/>
    <w:multiLevelType w:val="hybridMultilevel"/>
    <w:tmpl w:val="45CE4932"/>
    <w:lvl w:ilvl="0" w:tplc="D5B053BE">
      <w:start w:val="1"/>
      <w:numFmt w:val="bullet"/>
      <w:lvlText w:val=""/>
      <w:lvlJc w:val="left"/>
      <w:pPr>
        <w:ind w:left="720" w:hanging="360"/>
      </w:pPr>
      <w:rPr>
        <w:rFonts w:ascii="Symbol" w:hAnsi="Symbol" w:hint="default"/>
        <w:color w:val="002395"/>
      </w:rPr>
    </w:lvl>
    <w:lvl w:ilvl="1" w:tplc="69F4236A">
      <w:numFmt w:val="bullet"/>
      <w:lvlText w:val="-"/>
      <w:lvlJc w:val="left"/>
      <w:pPr>
        <w:ind w:left="1440" w:hanging="360"/>
      </w:pPr>
      <w:rPr>
        <w:rFonts w:ascii="Verdana" w:eastAsia="Times New Roman" w:hAnsi="Verdan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29577214">
    <w:abstractNumId w:val="25"/>
  </w:num>
  <w:num w:numId="2" w16cid:durableId="1518421286">
    <w:abstractNumId w:val="3"/>
  </w:num>
  <w:num w:numId="3" w16cid:durableId="1824735661">
    <w:abstractNumId w:val="16"/>
  </w:num>
  <w:num w:numId="4" w16cid:durableId="29451593">
    <w:abstractNumId w:val="10"/>
  </w:num>
  <w:num w:numId="5" w16cid:durableId="607389944">
    <w:abstractNumId w:val="1"/>
  </w:num>
  <w:num w:numId="6" w16cid:durableId="706176900">
    <w:abstractNumId w:val="13"/>
  </w:num>
  <w:num w:numId="7" w16cid:durableId="277874255">
    <w:abstractNumId w:val="24"/>
  </w:num>
  <w:num w:numId="8" w16cid:durableId="57172303">
    <w:abstractNumId w:val="6"/>
  </w:num>
  <w:num w:numId="9" w16cid:durableId="446772928">
    <w:abstractNumId w:val="0"/>
  </w:num>
  <w:num w:numId="10" w16cid:durableId="1699816213">
    <w:abstractNumId w:val="21"/>
  </w:num>
  <w:num w:numId="11" w16cid:durableId="1223174171">
    <w:abstractNumId w:val="20"/>
  </w:num>
  <w:num w:numId="12" w16cid:durableId="188682583">
    <w:abstractNumId w:val="11"/>
  </w:num>
  <w:num w:numId="13" w16cid:durableId="1424885783">
    <w:abstractNumId w:val="28"/>
  </w:num>
  <w:num w:numId="14" w16cid:durableId="1428115135">
    <w:abstractNumId w:val="14"/>
  </w:num>
  <w:num w:numId="15" w16cid:durableId="1730609832">
    <w:abstractNumId w:val="18"/>
  </w:num>
  <w:num w:numId="16" w16cid:durableId="112749411">
    <w:abstractNumId w:val="23"/>
  </w:num>
  <w:num w:numId="17" w16cid:durableId="1357462592">
    <w:abstractNumId w:val="19"/>
  </w:num>
  <w:num w:numId="18" w16cid:durableId="349600245">
    <w:abstractNumId w:val="12"/>
  </w:num>
  <w:num w:numId="19" w16cid:durableId="643235861">
    <w:abstractNumId w:val="27"/>
  </w:num>
  <w:num w:numId="20" w16cid:durableId="1127695406">
    <w:abstractNumId w:val="22"/>
  </w:num>
  <w:num w:numId="21" w16cid:durableId="1903827721">
    <w:abstractNumId w:val="4"/>
  </w:num>
  <w:num w:numId="22" w16cid:durableId="271328826">
    <w:abstractNumId w:val="17"/>
  </w:num>
  <w:num w:numId="23" w16cid:durableId="9382991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2790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0038704">
    <w:abstractNumId w:val="3"/>
  </w:num>
  <w:num w:numId="26" w16cid:durableId="16695992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9753382">
    <w:abstractNumId w:val="3"/>
  </w:num>
  <w:num w:numId="28" w16cid:durableId="1532263869">
    <w:abstractNumId w:val="3"/>
  </w:num>
  <w:num w:numId="29" w16cid:durableId="1155343770">
    <w:abstractNumId w:val="3"/>
  </w:num>
  <w:num w:numId="30" w16cid:durableId="547183732">
    <w:abstractNumId w:val="3"/>
  </w:num>
  <w:num w:numId="31" w16cid:durableId="1311210015">
    <w:abstractNumId w:val="29"/>
  </w:num>
  <w:num w:numId="32" w16cid:durableId="203178308">
    <w:abstractNumId w:val="26"/>
  </w:num>
  <w:num w:numId="33" w16cid:durableId="501507517">
    <w:abstractNumId w:val="15"/>
  </w:num>
  <w:num w:numId="34" w16cid:durableId="1075130153">
    <w:abstractNumId w:val="7"/>
  </w:num>
  <w:num w:numId="35" w16cid:durableId="2095319741">
    <w:abstractNumId w:val="8"/>
  </w:num>
  <w:num w:numId="36" w16cid:durableId="789321427">
    <w:abstractNumId w:val="5"/>
  </w:num>
  <w:num w:numId="37" w16cid:durableId="1005859950">
    <w:abstractNumId w:val="2"/>
  </w:num>
  <w:num w:numId="38" w16cid:durableId="98207889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9A"/>
    <w:rsid w:val="000010D3"/>
    <w:rsid w:val="0000151A"/>
    <w:rsid w:val="00001B23"/>
    <w:rsid w:val="00003028"/>
    <w:rsid w:val="00003BB4"/>
    <w:rsid w:val="00004351"/>
    <w:rsid w:val="00004677"/>
    <w:rsid w:val="00004FF4"/>
    <w:rsid w:val="00006DA5"/>
    <w:rsid w:val="0001137E"/>
    <w:rsid w:val="00011709"/>
    <w:rsid w:val="00012319"/>
    <w:rsid w:val="000127E5"/>
    <w:rsid w:val="00012B24"/>
    <w:rsid w:val="00013720"/>
    <w:rsid w:val="000142DE"/>
    <w:rsid w:val="000158A3"/>
    <w:rsid w:val="0001594B"/>
    <w:rsid w:val="00015C1C"/>
    <w:rsid w:val="0001760D"/>
    <w:rsid w:val="00020635"/>
    <w:rsid w:val="000207A8"/>
    <w:rsid w:val="00020877"/>
    <w:rsid w:val="00020F37"/>
    <w:rsid w:val="00021149"/>
    <w:rsid w:val="00022EC2"/>
    <w:rsid w:val="00022F71"/>
    <w:rsid w:val="0002369B"/>
    <w:rsid w:val="00023790"/>
    <w:rsid w:val="00024028"/>
    <w:rsid w:val="0002448A"/>
    <w:rsid w:val="000246FC"/>
    <w:rsid w:val="000250FE"/>
    <w:rsid w:val="0002549A"/>
    <w:rsid w:val="00030260"/>
    <w:rsid w:val="000307AE"/>
    <w:rsid w:val="000311DD"/>
    <w:rsid w:val="00031528"/>
    <w:rsid w:val="00033786"/>
    <w:rsid w:val="00033B4A"/>
    <w:rsid w:val="00033BB6"/>
    <w:rsid w:val="00034389"/>
    <w:rsid w:val="00034A61"/>
    <w:rsid w:val="00035609"/>
    <w:rsid w:val="00035E8F"/>
    <w:rsid w:val="000360D3"/>
    <w:rsid w:val="00036A35"/>
    <w:rsid w:val="00037885"/>
    <w:rsid w:val="00037D7C"/>
    <w:rsid w:val="00041E00"/>
    <w:rsid w:val="00042342"/>
    <w:rsid w:val="000426E1"/>
    <w:rsid w:val="00042F15"/>
    <w:rsid w:val="000431BE"/>
    <w:rsid w:val="000436D1"/>
    <w:rsid w:val="000440C5"/>
    <w:rsid w:val="0004470F"/>
    <w:rsid w:val="00044A27"/>
    <w:rsid w:val="00044E62"/>
    <w:rsid w:val="00045A8A"/>
    <w:rsid w:val="00045CB4"/>
    <w:rsid w:val="00046ABB"/>
    <w:rsid w:val="00047395"/>
    <w:rsid w:val="0004785D"/>
    <w:rsid w:val="00047D4F"/>
    <w:rsid w:val="00050C67"/>
    <w:rsid w:val="00050CAA"/>
    <w:rsid w:val="000512BB"/>
    <w:rsid w:val="00051519"/>
    <w:rsid w:val="0005176E"/>
    <w:rsid w:val="00051773"/>
    <w:rsid w:val="000522FA"/>
    <w:rsid w:val="000523EE"/>
    <w:rsid w:val="000529F7"/>
    <w:rsid w:val="00052D77"/>
    <w:rsid w:val="00052FCF"/>
    <w:rsid w:val="00053FA2"/>
    <w:rsid w:val="000541D2"/>
    <w:rsid w:val="00054955"/>
    <w:rsid w:val="00054A43"/>
    <w:rsid w:val="0005636C"/>
    <w:rsid w:val="0005677D"/>
    <w:rsid w:val="00057CC0"/>
    <w:rsid w:val="000602D5"/>
    <w:rsid w:val="000605EA"/>
    <w:rsid w:val="000621C2"/>
    <w:rsid w:val="00062B52"/>
    <w:rsid w:val="00063158"/>
    <w:rsid w:val="00063636"/>
    <w:rsid w:val="000641AA"/>
    <w:rsid w:val="0006423F"/>
    <w:rsid w:val="000647AE"/>
    <w:rsid w:val="00064867"/>
    <w:rsid w:val="00065CA9"/>
    <w:rsid w:val="000673BF"/>
    <w:rsid w:val="00067C07"/>
    <w:rsid w:val="00070D2D"/>
    <w:rsid w:val="00070F24"/>
    <w:rsid w:val="00071FE6"/>
    <w:rsid w:val="00072550"/>
    <w:rsid w:val="000726F0"/>
    <w:rsid w:val="00072797"/>
    <w:rsid w:val="000731F1"/>
    <w:rsid w:val="00073264"/>
    <w:rsid w:val="00073C2A"/>
    <w:rsid w:val="00074C1F"/>
    <w:rsid w:val="0007506C"/>
    <w:rsid w:val="00075147"/>
    <w:rsid w:val="000763AD"/>
    <w:rsid w:val="00076BF1"/>
    <w:rsid w:val="00076D49"/>
    <w:rsid w:val="00077548"/>
    <w:rsid w:val="00077F10"/>
    <w:rsid w:val="000804A3"/>
    <w:rsid w:val="000811F0"/>
    <w:rsid w:val="0008145B"/>
    <w:rsid w:val="0008155E"/>
    <w:rsid w:val="000823A0"/>
    <w:rsid w:val="0008256C"/>
    <w:rsid w:val="0008290B"/>
    <w:rsid w:val="00082F3B"/>
    <w:rsid w:val="000830D8"/>
    <w:rsid w:val="000838EA"/>
    <w:rsid w:val="00084D3E"/>
    <w:rsid w:val="0008543C"/>
    <w:rsid w:val="00085C75"/>
    <w:rsid w:val="00085CE8"/>
    <w:rsid w:val="00086ECF"/>
    <w:rsid w:val="000874B5"/>
    <w:rsid w:val="00087BBA"/>
    <w:rsid w:val="000913F9"/>
    <w:rsid w:val="00091AA8"/>
    <w:rsid w:val="00091F5B"/>
    <w:rsid w:val="00092E10"/>
    <w:rsid w:val="000934A3"/>
    <w:rsid w:val="000936FE"/>
    <w:rsid w:val="00093F9B"/>
    <w:rsid w:val="00094BDF"/>
    <w:rsid w:val="00094E27"/>
    <w:rsid w:val="00094F04"/>
    <w:rsid w:val="0009535D"/>
    <w:rsid w:val="0009722E"/>
    <w:rsid w:val="000977EA"/>
    <w:rsid w:val="000A0670"/>
    <w:rsid w:val="000A0B51"/>
    <w:rsid w:val="000A117B"/>
    <w:rsid w:val="000A16A4"/>
    <w:rsid w:val="000A177C"/>
    <w:rsid w:val="000A276B"/>
    <w:rsid w:val="000A4871"/>
    <w:rsid w:val="000A5430"/>
    <w:rsid w:val="000A578E"/>
    <w:rsid w:val="000A580F"/>
    <w:rsid w:val="000A59A4"/>
    <w:rsid w:val="000A69BF"/>
    <w:rsid w:val="000A6BAF"/>
    <w:rsid w:val="000A6CA5"/>
    <w:rsid w:val="000A71D8"/>
    <w:rsid w:val="000A7AB8"/>
    <w:rsid w:val="000B0F0A"/>
    <w:rsid w:val="000B13C6"/>
    <w:rsid w:val="000B1C68"/>
    <w:rsid w:val="000B2848"/>
    <w:rsid w:val="000B3713"/>
    <w:rsid w:val="000B37CC"/>
    <w:rsid w:val="000B70FB"/>
    <w:rsid w:val="000B7246"/>
    <w:rsid w:val="000B753F"/>
    <w:rsid w:val="000C0ADF"/>
    <w:rsid w:val="000C2054"/>
    <w:rsid w:val="000C2687"/>
    <w:rsid w:val="000C27A0"/>
    <w:rsid w:val="000C296E"/>
    <w:rsid w:val="000C3447"/>
    <w:rsid w:val="000C471A"/>
    <w:rsid w:val="000C4F32"/>
    <w:rsid w:val="000C507F"/>
    <w:rsid w:val="000C59DD"/>
    <w:rsid w:val="000C634C"/>
    <w:rsid w:val="000C63E0"/>
    <w:rsid w:val="000C65AE"/>
    <w:rsid w:val="000C6609"/>
    <w:rsid w:val="000C6844"/>
    <w:rsid w:val="000C6D10"/>
    <w:rsid w:val="000C6EB7"/>
    <w:rsid w:val="000C71EB"/>
    <w:rsid w:val="000C74BF"/>
    <w:rsid w:val="000C7B73"/>
    <w:rsid w:val="000D24D9"/>
    <w:rsid w:val="000D364F"/>
    <w:rsid w:val="000D37B4"/>
    <w:rsid w:val="000D63B4"/>
    <w:rsid w:val="000E0695"/>
    <w:rsid w:val="000E0EBA"/>
    <w:rsid w:val="000E2C57"/>
    <w:rsid w:val="000E3532"/>
    <w:rsid w:val="000E5DA6"/>
    <w:rsid w:val="000E62EB"/>
    <w:rsid w:val="000E69A6"/>
    <w:rsid w:val="000F16B1"/>
    <w:rsid w:val="000F1882"/>
    <w:rsid w:val="000F3A60"/>
    <w:rsid w:val="000F441E"/>
    <w:rsid w:val="000F4AC6"/>
    <w:rsid w:val="000F5F05"/>
    <w:rsid w:val="000F668D"/>
    <w:rsid w:val="00100400"/>
    <w:rsid w:val="0010127A"/>
    <w:rsid w:val="0010268B"/>
    <w:rsid w:val="001037CE"/>
    <w:rsid w:val="00103A58"/>
    <w:rsid w:val="00103DF5"/>
    <w:rsid w:val="0010623C"/>
    <w:rsid w:val="00106AEE"/>
    <w:rsid w:val="00107A01"/>
    <w:rsid w:val="00107D9A"/>
    <w:rsid w:val="0011109E"/>
    <w:rsid w:val="001125B4"/>
    <w:rsid w:val="001128C4"/>
    <w:rsid w:val="00112D17"/>
    <w:rsid w:val="001139C3"/>
    <w:rsid w:val="00114215"/>
    <w:rsid w:val="00114574"/>
    <w:rsid w:val="00115924"/>
    <w:rsid w:val="00115C55"/>
    <w:rsid w:val="00115F1F"/>
    <w:rsid w:val="001166A4"/>
    <w:rsid w:val="00116A27"/>
    <w:rsid w:val="00116F6B"/>
    <w:rsid w:val="00120042"/>
    <w:rsid w:val="00120379"/>
    <w:rsid w:val="001206E2"/>
    <w:rsid w:val="001206F4"/>
    <w:rsid w:val="00120AF2"/>
    <w:rsid w:val="0012324C"/>
    <w:rsid w:val="0012334C"/>
    <w:rsid w:val="001236AD"/>
    <w:rsid w:val="00123C67"/>
    <w:rsid w:val="00124E86"/>
    <w:rsid w:val="00125682"/>
    <w:rsid w:val="00125D7F"/>
    <w:rsid w:val="0012684F"/>
    <w:rsid w:val="00126C4A"/>
    <w:rsid w:val="00127350"/>
    <w:rsid w:val="00127E61"/>
    <w:rsid w:val="00130B62"/>
    <w:rsid w:val="00130C3D"/>
    <w:rsid w:val="00130F0F"/>
    <w:rsid w:val="00131239"/>
    <w:rsid w:val="0013128E"/>
    <w:rsid w:val="0013236E"/>
    <w:rsid w:val="001328BA"/>
    <w:rsid w:val="00132B1F"/>
    <w:rsid w:val="00133293"/>
    <w:rsid w:val="00133552"/>
    <w:rsid w:val="00133A74"/>
    <w:rsid w:val="00134A18"/>
    <w:rsid w:val="00134B26"/>
    <w:rsid w:val="001350D2"/>
    <w:rsid w:val="00135138"/>
    <w:rsid w:val="0013578E"/>
    <w:rsid w:val="001357E4"/>
    <w:rsid w:val="00135DAC"/>
    <w:rsid w:val="0013645A"/>
    <w:rsid w:val="001365F0"/>
    <w:rsid w:val="00136CE4"/>
    <w:rsid w:val="00136D0E"/>
    <w:rsid w:val="001375E6"/>
    <w:rsid w:val="00137C38"/>
    <w:rsid w:val="001402C5"/>
    <w:rsid w:val="00140794"/>
    <w:rsid w:val="0014141E"/>
    <w:rsid w:val="001422FE"/>
    <w:rsid w:val="00142A17"/>
    <w:rsid w:val="00143E79"/>
    <w:rsid w:val="00144BF6"/>
    <w:rsid w:val="00145BFF"/>
    <w:rsid w:val="0015026E"/>
    <w:rsid w:val="001502E6"/>
    <w:rsid w:val="001517CA"/>
    <w:rsid w:val="00151BB5"/>
    <w:rsid w:val="00151E66"/>
    <w:rsid w:val="00152718"/>
    <w:rsid w:val="001529AF"/>
    <w:rsid w:val="00152A18"/>
    <w:rsid w:val="0015389B"/>
    <w:rsid w:val="00153C1F"/>
    <w:rsid w:val="00154EC0"/>
    <w:rsid w:val="00155212"/>
    <w:rsid w:val="00157B63"/>
    <w:rsid w:val="00160163"/>
    <w:rsid w:val="0016028D"/>
    <w:rsid w:val="001610F5"/>
    <w:rsid w:val="00161B6D"/>
    <w:rsid w:val="00161CED"/>
    <w:rsid w:val="00161F7A"/>
    <w:rsid w:val="00162054"/>
    <w:rsid w:val="001620F8"/>
    <w:rsid w:val="00162FB4"/>
    <w:rsid w:val="001641F5"/>
    <w:rsid w:val="001642EF"/>
    <w:rsid w:val="0016495B"/>
    <w:rsid w:val="00165498"/>
    <w:rsid w:val="00165BD0"/>
    <w:rsid w:val="00165E05"/>
    <w:rsid w:val="0016609D"/>
    <w:rsid w:val="001662D4"/>
    <w:rsid w:val="00167879"/>
    <w:rsid w:val="00167E2D"/>
    <w:rsid w:val="001701D5"/>
    <w:rsid w:val="00170C39"/>
    <w:rsid w:val="00170F77"/>
    <w:rsid w:val="00171435"/>
    <w:rsid w:val="00172B83"/>
    <w:rsid w:val="00173FD4"/>
    <w:rsid w:val="00175487"/>
    <w:rsid w:val="001766BF"/>
    <w:rsid w:val="00177041"/>
    <w:rsid w:val="001771ED"/>
    <w:rsid w:val="00177566"/>
    <w:rsid w:val="00177AA7"/>
    <w:rsid w:val="00180A5D"/>
    <w:rsid w:val="00181ADD"/>
    <w:rsid w:val="00181BB7"/>
    <w:rsid w:val="0018200A"/>
    <w:rsid w:val="00183475"/>
    <w:rsid w:val="00183C02"/>
    <w:rsid w:val="00186187"/>
    <w:rsid w:val="00186D36"/>
    <w:rsid w:val="001906A4"/>
    <w:rsid w:val="0019265C"/>
    <w:rsid w:val="0019269B"/>
    <w:rsid w:val="00192841"/>
    <w:rsid w:val="0019349C"/>
    <w:rsid w:val="0019372C"/>
    <w:rsid w:val="00194181"/>
    <w:rsid w:val="001942C4"/>
    <w:rsid w:val="00194359"/>
    <w:rsid w:val="001947C0"/>
    <w:rsid w:val="00195048"/>
    <w:rsid w:val="00195C75"/>
    <w:rsid w:val="0019736F"/>
    <w:rsid w:val="001A0BEB"/>
    <w:rsid w:val="001A176D"/>
    <w:rsid w:val="001A2F50"/>
    <w:rsid w:val="001A3846"/>
    <w:rsid w:val="001A43E5"/>
    <w:rsid w:val="001A4866"/>
    <w:rsid w:val="001A4DBF"/>
    <w:rsid w:val="001A540F"/>
    <w:rsid w:val="001A5760"/>
    <w:rsid w:val="001A5FE4"/>
    <w:rsid w:val="001A62E5"/>
    <w:rsid w:val="001A6564"/>
    <w:rsid w:val="001A659D"/>
    <w:rsid w:val="001A7BA9"/>
    <w:rsid w:val="001B1517"/>
    <w:rsid w:val="001B161E"/>
    <w:rsid w:val="001B23B5"/>
    <w:rsid w:val="001B2A14"/>
    <w:rsid w:val="001B2B25"/>
    <w:rsid w:val="001B3779"/>
    <w:rsid w:val="001B6183"/>
    <w:rsid w:val="001B6303"/>
    <w:rsid w:val="001B67B2"/>
    <w:rsid w:val="001B69FB"/>
    <w:rsid w:val="001B6AA2"/>
    <w:rsid w:val="001B7E7E"/>
    <w:rsid w:val="001C092C"/>
    <w:rsid w:val="001C1BA7"/>
    <w:rsid w:val="001C2924"/>
    <w:rsid w:val="001C2927"/>
    <w:rsid w:val="001C292B"/>
    <w:rsid w:val="001C4533"/>
    <w:rsid w:val="001C45BE"/>
    <w:rsid w:val="001C4DC1"/>
    <w:rsid w:val="001C5B8C"/>
    <w:rsid w:val="001C6503"/>
    <w:rsid w:val="001C68D0"/>
    <w:rsid w:val="001C6A5C"/>
    <w:rsid w:val="001C6DDB"/>
    <w:rsid w:val="001C7209"/>
    <w:rsid w:val="001D0163"/>
    <w:rsid w:val="001D0660"/>
    <w:rsid w:val="001D0D29"/>
    <w:rsid w:val="001D1B39"/>
    <w:rsid w:val="001D28AA"/>
    <w:rsid w:val="001D2926"/>
    <w:rsid w:val="001D29D7"/>
    <w:rsid w:val="001D2D74"/>
    <w:rsid w:val="001D32BF"/>
    <w:rsid w:val="001D3523"/>
    <w:rsid w:val="001D3895"/>
    <w:rsid w:val="001D3F77"/>
    <w:rsid w:val="001D47F9"/>
    <w:rsid w:val="001D4E3B"/>
    <w:rsid w:val="001D4FD2"/>
    <w:rsid w:val="001D574B"/>
    <w:rsid w:val="001D6CD3"/>
    <w:rsid w:val="001D7D74"/>
    <w:rsid w:val="001D7E7D"/>
    <w:rsid w:val="001E0479"/>
    <w:rsid w:val="001E05F3"/>
    <w:rsid w:val="001E0EC5"/>
    <w:rsid w:val="001E150C"/>
    <w:rsid w:val="001E1AA9"/>
    <w:rsid w:val="001E4B14"/>
    <w:rsid w:val="001E4F4D"/>
    <w:rsid w:val="001E619D"/>
    <w:rsid w:val="001E7828"/>
    <w:rsid w:val="001F0204"/>
    <w:rsid w:val="001F0C34"/>
    <w:rsid w:val="001F14FD"/>
    <w:rsid w:val="001F2CE1"/>
    <w:rsid w:val="001F4CF9"/>
    <w:rsid w:val="001F4DC4"/>
    <w:rsid w:val="001F60CB"/>
    <w:rsid w:val="001F73B8"/>
    <w:rsid w:val="001F761D"/>
    <w:rsid w:val="00201B05"/>
    <w:rsid w:val="00201DC5"/>
    <w:rsid w:val="00202248"/>
    <w:rsid w:val="0020229F"/>
    <w:rsid w:val="002023A7"/>
    <w:rsid w:val="002023CB"/>
    <w:rsid w:val="002024C9"/>
    <w:rsid w:val="0020292F"/>
    <w:rsid w:val="002036EC"/>
    <w:rsid w:val="0020380C"/>
    <w:rsid w:val="00204D8E"/>
    <w:rsid w:val="00205399"/>
    <w:rsid w:val="002060C0"/>
    <w:rsid w:val="00206196"/>
    <w:rsid w:val="00206933"/>
    <w:rsid w:val="002069E3"/>
    <w:rsid w:val="00206A94"/>
    <w:rsid w:val="00206F68"/>
    <w:rsid w:val="00207602"/>
    <w:rsid w:val="002078AD"/>
    <w:rsid w:val="00207942"/>
    <w:rsid w:val="00207F8D"/>
    <w:rsid w:val="002118E7"/>
    <w:rsid w:val="0021404A"/>
    <w:rsid w:val="00214E51"/>
    <w:rsid w:val="00215399"/>
    <w:rsid w:val="00215685"/>
    <w:rsid w:val="0021602A"/>
    <w:rsid w:val="002165AF"/>
    <w:rsid w:val="002167DD"/>
    <w:rsid w:val="002171FE"/>
    <w:rsid w:val="002178FE"/>
    <w:rsid w:val="00217C7F"/>
    <w:rsid w:val="0022029E"/>
    <w:rsid w:val="0022090E"/>
    <w:rsid w:val="0022441F"/>
    <w:rsid w:val="002249EB"/>
    <w:rsid w:val="00224DA3"/>
    <w:rsid w:val="0022550D"/>
    <w:rsid w:val="002261DA"/>
    <w:rsid w:val="00230C1D"/>
    <w:rsid w:val="00230E49"/>
    <w:rsid w:val="002315D0"/>
    <w:rsid w:val="00231D25"/>
    <w:rsid w:val="002334AF"/>
    <w:rsid w:val="002337A4"/>
    <w:rsid w:val="00233B13"/>
    <w:rsid w:val="002354C2"/>
    <w:rsid w:val="00236317"/>
    <w:rsid w:val="00236805"/>
    <w:rsid w:val="0023733E"/>
    <w:rsid w:val="00237598"/>
    <w:rsid w:val="002404E3"/>
    <w:rsid w:val="002410DC"/>
    <w:rsid w:val="00241E07"/>
    <w:rsid w:val="0024299D"/>
    <w:rsid w:val="00243772"/>
    <w:rsid w:val="002437FE"/>
    <w:rsid w:val="0024405E"/>
    <w:rsid w:val="002440DD"/>
    <w:rsid w:val="002446C1"/>
    <w:rsid w:val="0024482B"/>
    <w:rsid w:val="0024495D"/>
    <w:rsid w:val="00244B4E"/>
    <w:rsid w:val="00244FC7"/>
    <w:rsid w:val="002452D0"/>
    <w:rsid w:val="002457A7"/>
    <w:rsid w:val="0024637B"/>
    <w:rsid w:val="00247EAF"/>
    <w:rsid w:val="0025058C"/>
    <w:rsid w:val="00251FCD"/>
    <w:rsid w:val="002526A7"/>
    <w:rsid w:val="00253752"/>
    <w:rsid w:val="00253FE8"/>
    <w:rsid w:val="0025458D"/>
    <w:rsid w:val="002608C5"/>
    <w:rsid w:val="0026173E"/>
    <w:rsid w:val="00262BB1"/>
    <w:rsid w:val="00262BBF"/>
    <w:rsid w:val="002637BE"/>
    <w:rsid w:val="00263F0D"/>
    <w:rsid w:val="00267009"/>
    <w:rsid w:val="00270C12"/>
    <w:rsid w:val="00270F17"/>
    <w:rsid w:val="002713E2"/>
    <w:rsid w:val="00271646"/>
    <w:rsid w:val="002724C3"/>
    <w:rsid w:val="00273DAE"/>
    <w:rsid w:val="00274232"/>
    <w:rsid w:val="00274FFD"/>
    <w:rsid w:val="002762A4"/>
    <w:rsid w:val="00276435"/>
    <w:rsid w:val="002765D5"/>
    <w:rsid w:val="0027675D"/>
    <w:rsid w:val="002767E3"/>
    <w:rsid w:val="0027732B"/>
    <w:rsid w:val="00280327"/>
    <w:rsid w:val="00280553"/>
    <w:rsid w:val="002805C2"/>
    <w:rsid w:val="0028062C"/>
    <w:rsid w:val="00280AB5"/>
    <w:rsid w:val="002810F4"/>
    <w:rsid w:val="0028137C"/>
    <w:rsid w:val="00282408"/>
    <w:rsid w:val="002824FE"/>
    <w:rsid w:val="00282730"/>
    <w:rsid w:val="00283A63"/>
    <w:rsid w:val="002843DC"/>
    <w:rsid w:val="00284B0D"/>
    <w:rsid w:val="00284E9F"/>
    <w:rsid w:val="00284FB6"/>
    <w:rsid w:val="0028618D"/>
    <w:rsid w:val="00286636"/>
    <w:rsid w:val="00287E74"/>
    <w:rsid w:val="00287ECC"/>
    <w:rsid w:val="00290007"/>
    <w:rsid w:val="00291CE0"/>
    <w:rsid w:val="00291FF6"/>
    <w:rsid w:val="0029229A"/>
    <w:rsid w:val="0029270D"/>
    <w:rsid w:val="0029305F"/>
    <w:rsid w:val="00293B84"/>
    <w:rsid w:val="00294236"/>
    <w:rsid w:val="00294EA5"/>
    <w:rsid w:val="0029594E"/>
    <w:rsid w:val="00295E6E"/>
    <w:rsid w:val="00296276"/>
    <w:rsid w:val="0029642A"/>
    <w:rsid w:val="00296525"/>
    <w:rsid w:val="002971BD"/>
    <w:rsid w:val="00297553"/>
    <w:rsid w:val="002975AE"/>
    <w:rsid w:val="00297B44"/>
    <w:rsid w:val="002A01F7"/>
    <w:rsid w:val="002A04D2"/>
    <w:rsid w:val="002A063A"/>
    <w:rsid w:val="002A0723"/>
    <w:rsid w:val="002A0F31"/>
    <w:rsid w:val="002A138B"/>
    <w:rsid w:val="002A1EB8"/>
    <w:rsid w:val="002A23BD"/>
    <w:rsid w:val="002A2C71"/>
    <w:rsid w:val="002A2D59"/>
    <w:rsid w:val="002A4326"/>
    <w:rsid w:val="002A57C5"/>
    <w:rsid w:val="002A5D1B"/>
    <w:rsid w:val="002A638B"/>
    <w:rsid w:val="002A6392"/>
    <w:rsid w:val="002A7530"/>
    <w:rsid w:val="002A7D24"/>
    <w:rsid w:val="002B0460"/>
    <w:rsid w:val="002B3A26"/>
    <w:rsid w:val="002B42AD"/>
    <w:rsid w:val="002B470E"/>
    <w:rsid w:val="002B4748"/>
    <w:rsid w:val="002B4C21"/>
    <w:rsid w:val="002B51CA"/>
    <w:rsid w:val="002B552D"/>
    <w:rsid w:val="002B6AD1"/>
    <w:rsid w:val="002B7DE0"/>
    <w:rsid w:val="002C1498"/>
    <w:rsid w:val="002C24F4"/>
    <w:rsid w:val="002C29C3"/>
    <w:rsid w:val="002C585D"/>
    <w:rsid w:val="002C5AC7"/>
    <w:rsid w:val="002C5FCE"/>
    <w:rsid w:val="002C6F8E"/>
    <w:rsid w:val="002C72F1"/>
    <w:rsid w:val="002C7F87"/>
    <w:rsid w:val="002D07B1"/>
    <w:rsid w:val="002D0925"/>
    <w:rsid w:val="002D0ED9"/>
    <w:rsid w:val="002D1A4A"/>
    <w:rsid w:val="002D1D63"/>
    <w:rsid w:val="002D28E8"/>
    <w:rsid w:val="002D2C40"/>
    <w:rsid w:val="002D2E87"/>
    <w:rsid w:val="002D3049"/>
    <w:rsid w:val="002D37F6"/>
    <w:rsid w:val="002D384F"/>
    <w:rsid w:val="002D4516"/>
    <w:rsid w:val="002D48FD"/>
    <w:rsid w:val="002D4E24"/>
    <w:rsid w:val="002D5AED"/>
    <w:rsid w:val="002D5CF9"/>
    <w:rsid w:val="002D620D"/>
    <w:rsid w:val="002D66BB"/>
    <w:rsid w:val="002D6791"/>
    <w:rsid w:val="002E09B3"/>
    <w:rsid w:val="002E33D9"/>
    <w:rsid w:val="002E3799"/>
    <w:rsid w:val="002E55E4"/>
    <w:rsid w:val="002E7ADA"/>
    <w:rsid w:val="002E7E83"/>
    <w:rsid w:val="002F1FA1"/>
    <w:rsid w:val="002F20DD"/>
    <w:rsid w:val="002F295A"/>
    <w:rsid w:val="002F2D6C"/>
    <w:rsid w:val="002F2F3B"/>
    <w:rsid w:val="002F36B8"/>
    <w:rsid w:val="002F51F3"/>
    <w:rsid w:val="002F727F"/>
    <w:rsid w:val="002F7963"/>
    <w:rsid w:val="002F7E8E"/>
    <w:rsid w:val="00300182"/>
    <w:rsid w:val="00300FBD"/>
    <w:rsid w:val="00302575"/>
    <w:rsid w:val="00302990"/>
    <w:rsid w:val="00302B2E"/>
    <w:rsid w:val="00303BE7"/>
    <w:rsid w:val="003044D1"/>
    <w:rsid w:val="003066A9"/>
    <w:rsid w:val="00306846"/>
    <w:rsid w:val="00306AF3"/>
    <w:rsid w:val="00306E96"/>
    <w:rsid w:val="0030772C"/>
    <w:rsid w:val="00307AA0"/>
    <w:rsid w:val="00310B03"/>
    <w:rsid w:val="00310D73"/>
    <w:rsid w:val="003117AE"/>
    <w:rsid w:val="00311869"/>
    <w:rsid w:val="003118B3"/>
    <w:rsid w:val="00311B22"/>
    <w:rsid w:val="003127D3"/>
    <w:rsid w:val="00313B0D"/>
    <w:rsid w:val="00314013"/>
    <w:rsid w:val="00314E6D"/>
    <w:rsid w:val="00315167"/>
    <w:rsid w:val="003153EE"/>
    <w:rsid w:val="00316909"/>
    <w:rsid w:val="00317426"/>
    <w:rsid w:val="0031755C"/>
    <w:rsid w:val="003204AA"/>
    <w:rsid w:val="00320A63"/>
    <w:rsid w:val="00320AF2"/>
    <w:rsid w:val="00320C4F"/>
    <w:rsid w:val="00321023"/>
    <w:rsid w:val="003219EB"/>
    <w:rsid w:val="0032207D"/>
    <w:rsid w:val="0032291A"/>
    <w:rsid w:val="00323066"/>
    <w:rsid w:val="00323133"/>
    <w:rsid w:val="003238CF"/>
    <w:rsid w:val="00323969"/>
    <w:rsid w:val="00324000"/>
    <w:rsid w:val="003242A6"/>
    <w:rsid w:val="003248E9"/>
    <w:rsid w:val="0032573F"/>
    <w:rsid w:val="0032625B"/>
    <w:rsid w:val="003266A6"/>
    <w:rsid w:val="003272B9"/>
    <w:rsid w:val="003275F6"/>
    <w:rsid w:val="003278E4"/>
    <w:rsid w:val="00327922"/>
    <w:rsid w:val="0033031C"/>
    <w:rsid w:val="00330D0A"/>
    <w:rsid w:val="0033193C"/>
    <w:rsid w:val="0033334B"/>
    <w:rsid w:val="003352F0"/>
    <w:rsid w:val="003354D3"/>
    <w:rsid w:val="00337173"/>
    <w:rsid w:val="003371E5"/>
    <w:rsid w:val="00337242"/>
    <w:rsid w:val="00337551"/>
    <w:rsid w:val="00337BBA"/>
    <w:rsid w:val="003403DF"/>
    <w:rsid w:val="003404C0"/>
    <w:rsid w:val="00340FFD"/>
    <w:rsid w:val="0034175A"/>
    <w:rsid w:val="00341881"/>
    <w:rsid w:val="00341D1C"/>
    <w:rsid w:val="00342031"/>
    <w:rsid w:val="00342E3A"/>
    <w:rsid w:val="00344FDA"/>
    <w:rsid w:val="00345246"/>
    <w:rsid w:val="0034524B"/>
    <w:rsid w:val="00345FBC"/>
    <w:rsid w:val="003473C6"/>
    <w:rsid w:val="003500A6"/>
    <w:rsid w:val="0035291A"/>
    <w:rsid w:val="003529EC"/>
    <w:rsid w:val="003530C3"/>
    <w:rsid w:val="003542C2"/>
    <w:rsid w:val="0035616A"/>
    <w:rsid w:val="00356AC3"/>
    <w:rsid w:val="00357000"/>
    <w:rsid w:val="0035722B"/>
    <w:rsid w:val="0035734A"/>
    <w:rsid w:val="0036016A"/>
    <w:rsid w:val="00360E7D"/>
    <w:rsid w:val="00361518"/>
    <w:rsid w:val="00361C29"/>
    <w:rsid w:val="00361C9D"/>
    <w:rsid w:val="00362931"/>
    <w:rsid w:val="00363742"/>
    <w:rsid w:val="0036396F"/>
    <w:rsid w:val="00363E0C"/>
    <w:rsid w:val="0036433C"/>
    <w:rsid w:val="00364B7E"/>
    <w:rsid w:val="0036551A"/>
    <w:rsid w:val="00365E48"/>
    <w:rsid w:val="003665FC"/>
    <w:rsid w:val="00366A09"/>
    <w:rsid w:val="00367325"/>
    <w:rsid w:val="003674E3"/>
    <w:rsid w:val="00367B78"/>
    <w:rsid w:val="00370352"/>
    <w:rsid w:val="0037093F"/>
    <w:rsid w:val="0037195A"/>
    <w:rsid w:val="00372D2D"/>
    <w:rsid w:val="00372D5A"/>
    <w:rsid w:val="003731DB"/>
    <w:rsid w:val="003736A3"/>
    <w:rsid w:val="003750D7"/>
    <w:rsid w:val="0037586B"/>
    <w:rsid w:val="00375E51"/>
    <w:rsid w:val="00376E4C"/>
    <w:rsid w:val="00377819"/>
    <w:rsid w:val="00380669"/>
    <w:rsid w:val="00380F37"/>
    <w:rsid w:val="003812CB"/>
    <w:rsid w:val="00381470"/>
    <w:rsid w:val="00381A9C"/>
    <w:rsid w:val="003821D5"/>
    <w:rsid w:val="0038240D"/>
    <w:rsid w:val="00382BC6"/>
    <w:rsid w:val="00382E74"/>
    <w:rsid w:val="00383D42"/>
    <w:rsid w:val="003847D8"/>
    <w:rsid w:val="00385371"/>
    <w:rsid w:val="00385590"/>
    <w:rsid w:val="00385E2A"/>
    <w:rsid w:val="00385ECC"/>
    <w:rsid w:val="00385F11"/>
    <w:rsid w:val="00385FA7"/>
    <w:rsid w:val="0038725A"/>
    <w:rsid w:val="00390930"/>
    <w:rsid w:val="00391E74"/>
    <w:rsid w:val="00392A17"/>
    <w:rsid w:val="00392F87"/>
    <w:rsid w:val="0039322B"/>
    <w:rsid w:val="00394555"/>
    <w:rsid w:val="003948FC"/>
    <w:rsid w:val="00395B96"/>
    <w:rsid w:val="00396DC7"/>
    <w:rsid w:val="0039776C"/>
    <w:rsid w:val="003A27F1"/>
    <w:rsid w:val="003A2BE7"/>
    <w:rsid w:val="003A39D8"/>
    <w:rsid w:val="003A41E8"/>
    <w:rsid w:val="003A43E4"/>
    <w:rsid w:val="003A4BB1"/>
    <w:rsid w:val="003A5658"/>
    <w:rsid w:val="003A6E31"/>
    <w:rsid w:val="003A7D8C"/>
    <w:rsid w:val="003A7E48"/>
    <w:rsid w:val="003B00B3"/>
    <w:rsid w:val="003B0203"/>
    <w:rsid w:val="003B030D"/>
    <w:rsid w:val="003B0407"/>
    <w:rsid w:val="003B05E0"/>
    <w:rsid w:val="003B1E2D"/>
    <w:rsid w:val="003B2C7C"/>
    <w:rsid w:val="003B3EBE"/>
    <w:rsid w:val="003B4FB0"/>
    <w:rsid w:val="003B53C1"/>
    <w:rsid w:val="003B6304"/>
    <w:rsid w:val="003B6647"/>
    <w:rsid w:val="003B73BD"/>
    <w:rsid w:val="003C04D7"/>
    <w:rsid w:val="003C1646"/>
    <w:rsid w:val="003C4201"/>
    <w:rsid w:val="003C4A90"/>
    <w:rsid w:val="003C4F9A"/>
    <w:rsid w:val="003C5CB1"/>
    <w:rsid w:val="003D012A"/>
    <w:rsid w:val="003D0394"/>
    <w:rsid w:val="003D2242"/>
    <w:rsid w:val="003D2C95"/>
    <w:rsid w:val="003D2E57"/>
    <w:rsid w:val="003D2E86"/>
    <w:rsid w:val="003D333D"/>
    <w:rsid w:val="003D39B7"/>
    <w:rsid w:val="003D4336"/>
    <w:rsid w:val="003D45B9"/>
    <w:rsid w:val="003D4E79"/>
    <w:rsid w:val="003D609C"/>
    <w:rsid w:val="003D6F80"/>
    <w:rsid w:val="003D70D8"/>
    <w:rsid w:val="003D7A2D"/>
    <w:rsid w:val="003E0465"/>
    <w:rsid w:val="003E128C"/>
    <w:rsid w:val="003E1E84"/>
    <w:rsid w:val="003E340A"/>
    <w:rsid w:val="003E480C"/>
    <w:rsid w:val="003E5379"/>
    <w:rsid w:val="003E56BC"/>
    <w:rsid w:val="003E5F20"/>
    <w:rsid w:val="003E6532"/>
    <w:rsid w:val="003E6D28"/>
    <w:rsid w:val="003E70CD"/>
    <w:rsid w:val="003E744B"/>
    <w:rsid w:val="003E78EF"/>
    <w:rsid w:val="003E7B41"/>
    <w:rsid w:val="003F03E9"/>
    <w:rsid w:val="003F0D99"/>
    <w:rsid w:val="003F2B42"/>
    <w:rsid w:val="003F5467"/>
    <w:rsid w:val="003F64F8"/>
    <w:rsid w:val="003F6C26"/>
    <w:rsid w:val="004000B7"/>
    <w:rsid w:val="00400631"/>
    <w:rsid w:val="00401539"/>
    <w:rsid w:val="0040262E"/>
    <w:rsid w:val="004026C7"/>
    <w:rsid w:val="00402DDB"/>
    <w:rsid w:val="00402EE9"/>
    <w:rsid w:val="00404A03"/>
    <w:rsid w:val="00404AA6"/>
    <w:rsid w:val="00405B26"/>
    <w:rsid w:val="00406327"/>
    <w:rsid w:val="00407026"/>
    <w:rsid w:val="00411117"/>
    <w:rsid w:val="00411472"/>
    <w:rsid w:val="0041238E"/>
    <w:rsid w:val="004127FC"/>
    <w:rsid w:val="004138CB"/>
    <w:rsid w:val="00414019"/>
    <w:rsid w:val="00414143"/>
    <w:rsid w:val="00414802"/>
    <w:rsid w:val="004149DE"/>
    <w:rsid w:val="00414B4A"/>
    <w:rsid w:val="004151DF"/>
    <w:rsid w:val="00415435"/>
    <w:rsid w:val="00415D71"/>
    <w:rsid w:val="00416A0A"/>
    <w:rsid w:val="00417196"/>
    <w:rsid w:val="0041761C"/>
    <w:rsid w:val="00417974"/>
    <w:rsid w:val="00420147"/>
    <w:rsid w:val="004211B4"/>
    <w:rsid w:val="0042161D"/>
    <w:rsid w:val="00422108"/>
    <w:rsid w:val="0042244E"/>
    <w:rsid w:val="004225B0"/>
    <w:rsid w:val="004229BF"/>
    <w:rsid w:val="0042427B"/>
    <w:rsid w:val="004245EA"/>
    <w:rsid w:val="00424D96"/>
    <w:rsid w:val="00424F45"/>
    <w:rsid w:val="004256FE"/>
    <w:rsid w:val="00425CE7"/>
    <w:rsid w:val="00426472"/>
    <w:rsid w:val="00427640"/>
    <w:rsid w:val="00430082"/>
    <w:rsid w:val="0043028A"/>
    <w:rsid w:val="00431042"/>
    <w:rsid w:val="00431407"/>
    <w:rsid w:val="00432FB2"/>
    <w:rsid w:val="00433934"/>
    <w:rsid w:val="0043485A"/>
    <w:rsid w:val="004355B4"/>
    <w:rsid w:val="00435BE4"/>
    <w:rsid w:val="00435F5D"/>
    <w:rsid w:val="00437153"/>
    <w:rsid w:val="004375D8"/>
    <w:rsid w:val="00437759"/>
    <w:rsid w:val="004411F7"/>
    <w:rsid w:val="00441A9A"/>
    <w:rsid w:val="00441BF5"/>
    <w:rsid w:val="00442005"/>
    <w:rsid w:val="00442062"/>
    <w:rsid w:val="00442781"/>
    <w:rsid w:val="0044297D"/>
    <w:rsid w:val="00442AC7"/>
    <w:rsid w:val="004455EB"/>
    <w:rsid w:val="004457B6"/>
    <w:rsid w:val="00446AC5"/>
    <w:rsid w:val="00446C59"/>
    <w:rsid w:val="00447073"/>
    <w:rsid w:val="004471A0"/>
    <w:rsid w:val="0044788D"/>
    <w:rsid w:val="00447F64"/>
    <w:rsid w:val="00450371"/>
    <w:rsid w:val="0045319E"/>
    <w:rsid w:val="00453506"/>
    <w:rsid w:val="00454B6E"/>
    <w:rsid w:val="004553CC"/>
    <w:rsid w:val="00455CE9"/>
    <w:rsid w:val="00455D2F"/>
    <w:rsid w:val="00456496"/>
    <w:rsid w:val="004576E4"/>
    <w:rsid w:val="00460482"/>
    <w:rsid w:val="00460D11"/>
    <w:rsid w:val="00461141"/>
    <w:rsid w:val="00461258"/>
    <w:rsid w:val="004629F4"/>
    <w:rsid w:val="0046361E"/>
    <w:rsid w:val="00463BB7"/>
    <w:rsid w:val="00464028"/>
    <w:rsid w:val="00464DE7"/>
    <w:rsid w:val="004654C2"/>
    <w:rsid w:val="004656AC"/>
    <w:rsid w:val="00465AB1"/>
    <w:rsid w:val="00465C37"/>
    <w:rsid w:val="00465F77"/>
    <w:rsid w:val="0046686D"/>
    <w:rsid w:val="00467C0B"/>
    <w:rsid w:val="00470145"/>
    <w:rsid w:val="0047104E"/>
    <w:rsid w:val="0047350D"/>
    <w:rsid w:val="00473592"/>
    <w:rsid w:val="00473AC1"/>
    <w:rsid w:val="00473B65"/>
    <w:rsid w:val="0047464F"/>
    <w:rsid w:val="00474A9E"/>
    <w:rsid w:val="00474BD4"/>
    <w:rsid w:val="0047530E"/>
    <w:rsid w:val="00476358"/>
    <w:rsid w:val="004776D8"/>
    <w:rsid w:val="00477B32"/>
    <w:rsid w:val="00480443"/>
    <w:rsid w:val="00480D77"/>
    <w:rsid w:val="0048112D"/>
    <w:rsid w:val="004812BF"/>
    <w:rsid w:val="0048171B"/>
    <w:rsid w:val="00482C0C"/>
    <w:rsid w:val="00483617"/>
    <w:rsid w:val="00483E76"/>
    <w:rsid w:val="0048413A"/>
    <w:rsid w:val="00484752"/>
    <w:rsid w:val="0048565C"/>
    <w:rsid w:val="00486340"/>
    <w:rsid w:val="00486F56"/>
    <w:rsid w:val="004871EF"/>
    <w:rsid w:val="0049034C"/>
    <w:rsid w:val="00490E34"/>
    <w:rsid w:val="00491195"/>
    <w:rsid w:val="00491AF9"/>
    <w:rsid w:val="00492282"/>
    <w:rsid w:val="0049273F"/>
    <w:rsid w:val="00492C7D"/>
    <w:rsid w:val="00492DB8"/>
    <w:rsid w:val="00493322"/>
    <w:rsid w:val="00493642"/>
    <w:rsid w:val="00493817"/>
    <w:rsid w:val="004948CC"/>
    <w:rsid w:val="00494BE5"/>
    <w:rsid w:val="00494E4C"/>
    <w:rsid w:val="004953E7"/>
    <w:rsid w:val="00495524"/>
    <w:rsid w:val="00495883"/>
    <w:rsid w:val="00496298"/>
    <w:rsid w:val="00496E8A"/>
    <w:rsid w:val="004A015C"/>
    <w:rsid w:val="004A0AB6"/>
    <w:rsid w:val="004A1870"/>
    <w:rsid w:val="004A22B4"/>
    <w:rsid w:val="004A2A62"/>
    <w:rsid w:val="004A3606"/>
    <w:rsid w:val="004A3E24"/>
    <w:rsid w:val="004A585E"/>
    <w:rsid w:val="004A589E"/>
    <w:rsid w:val="004A5A65"/>
    <w:rsid w:val="004A5E80"/>
    <w:rsid w:val="004A654D"/>
    <w:rsid w:val="004A695B"/>
    <w:rsid w:val="004A6A41"/>
    <w:rsid w:val="004A768B"/>
    <w:rsid w:val="004B3F56"/>
    <w:rsid w:val="004B41F0"/>
    <w:rsid w:val="004B4D4A"/>
    <w:rsid w:val="004B54C7"/>
    <w:rsid w:val="004B593F"/>
    <w:rsid w:val="004B75FF"/>
    <w:rsid w:val="004B7A7D"/>
    <w:rsid w:val="004C2A46"/>
    <w:rsid w:val="004C32CE"/>
    <w:rsid w:val="004C33EB"/>
    <w:rsid w:val="004C3738"/>
    <w:rsid w:val="004C3C02"/>
    <w:rsid w:val="004C4540"/>
    <w:rsid w:val="004C4B97"/>
    <w:rsid w:val="004C5E65"/>
    <w:rsid w:val="004C6216"/>
    <w:rsid w:val="004C63A4"/>
    <w:rsid w:val="004C66A0"/>
    <w:rsid w:val="004C6F73"/>
    <w:rsid w:val="004C7114"/>
    <w:rsid w:val="004D24BB"/>
    <w:rsid w:val="004D298C"/>
    <w:rsid w:val="004D3794"/>
    <w:rsid w:val="004D3A41"/>
    <w:rsid w:val="004D4E91"/>
    <w:rsid w:val="004D5F2A"/>
    <w:rsid w:val="004D6BB9"/>
    <w:rsid w:val="004D75ED"/>
    <w:rsid w:val="004D79B9"/>
    <w:rsid w:val="004D7F80"/>
    <w:rsid w:val="004E17C7"/>
    <w:rsid w:val="004E1882"/>
    <w:rsid w:val="004E20ED"/>
    <w:rsid w:val="004E33ED"/>
    <w:rsid w:val="004E555C"/>
    <w:rsid w:val="004E5DA1"/>
    <w:rsid w:val="004E6B0E"/>
    <w:rsid w:val="004E718C"/>
    <w:rsid w:val="004E772C"/>
    <w:rsid w:val="004E7DCF"/>
    <w:rsid w:val="004E7F50"/>
    <w:rsid w:val="004F1258"/>
    <w:rsid w:val="004F1E51"/>
    <w:rsid w:val="004F2355"/>
    <w:rsid w:val="004F2565"/>
    <w:rsid w:val="004F40AC"/>
    <w:rsid w:val="004F40F6"/>
    <w:rsid w:val="004F4340"/>
    <w:rsid w:val="004F45AA"/>
    <w:rsid w:val="004F4FD5"/>
    <w:rsid w:val="004F5828"/>
    <w:rsid w:val="004F6151"/>
    <w:rsid w:val="004F655F"/>
    <w:rsid w:val="004F6A6B"/>
    <w:rsid w:val="004F7633"/>
    <w:rsid w:val="004F77F9"/>
    <w:rsid w:val="00500C46"/>
    <w:rsid w:val="00500F48"/>
    <w:rsid w:val="00501383"/>
    <w:rsid w:val="00501779"/>
    <w:rsid w:val="00502208"/>
    <w:rsid w:val="00502515"/>
    <w:rsid w:val="005026C2"/>
    <w:rsid w:val="00502A4F"/>
    <w:rsid w:val="00503D1B"/>
    <w:rsid w:val="00504886"/>
    <w:rsid w:val="005055B3"/>
    <w:rsid w:val="00506764"/>
    <w:rsid w:val="0050799D"/>
    <w:rsid w:val="00507EBA"/>
    <w:rsid w:val="00510426"/>
    <w:rsid w:val="00511486"/>
    <w:rsid w:val="00511606"/>
    <w:rsid w:val="00512311"/>
    <w:rsid w:val="00512679"/>
    <w:rsid w:val="00513CC0"/>
    <w:rsid w:val="00513FD3"/>
    <w:rsid w:val="00514DDF"/>
    <w:rsid w:val="005156A0"/>
    <w:rsid w:val="005159D4"/>
    <w:rsid w:val="00515DDC"/>
    <w:rsid w:val="00517EF5"/>
    <w:rsid w:val="005205EC"/>
    <w:rsid w:val="0052105B"/>
    <w:rsid w:val="00522166"/>
    <w:rsid w:val="0052310E"/>
    <w:rsid w:val="00526047"/>
    <w:rsid w:val="00526409"/>
    <w:rsid w:val="005273E2"/>
    <w:rsid w:val="0052769C"/>
    <w:rsid w:val="005278F9"/>
    <w:rsid w:val="00527E30"/>
    <w:rsid w:val="005302A2"/>
    <w:rsid w:val="00531168"/>
    <w:rsid w:val="00531783"/>
    <w:rsid w:val="005319E4"/>
    <w:rsid w:val="00531C71"/>
    <w:rsid w:val="00532DFC"/>
    <w:rsid w:val="00532EEF"/>
    <w:rsid w:val="00533740"/>
    <w:rsid w:val="00533A7E"/>
    <w:rsid w:val="00533B32"/>
    <w:rsid w:val="005343D3"/>
    <w:rsid w:val="005345C8"/>
    <w:rsid w:val="00536E67"/>
    <w:rsid w:val="005407F3"/>
    <w:rsid w:val="00540A68"/>
    <w:rsid w:val="00540BC2"/>
    <w:rsid w:val="00541B70"/>
    <w:rsid w:val="005421E7"/>
    <w:rsid w:val="005450B1"/>
    <w:rsid w:val="00546CD7"/>
    <w:rsid w:val="0054787C"/>
    <w:rsid w:val="00550E55"/>
    <w:rsid w:val="005515E3"/>
    <w:rsid w:val="00551AF2"/>
    <w:rsid w:val="00552B70"/>
    <w:rsid w:val="00553418"/>
    <w:rsid w:val="00553C6B"/>
    <w:rsid w:val="00553F05"/>
    <w:rsid w:val="00554969"/>
    <w:rsid w:val="00554D53"/>
    <w:rsid w:val="00554EEF"/>
    <w:rsid w:val="00554F25"/>
    <w:rsid w:val="00554F89"/>
    <w:rsid w:val="00556539"/>
    <w:rsid w:val="00556A07"/>
    <w:rsid w:val="005621A8"/>
    <w:rsid w:val="00562269"/>
    <w:rsid w:val="005657DD"/>
    <w:rsid w:val="00565C87"/>
    <w:rsid w:val="00565ED0"/>
    <w:rsid w:val="00565F09"/>
    <w:rsid w:val="0056647F"/>
    <w:rsid w:val="00566C54"/>
    <w:rsid w:val="00566D58"/>
    <w:rsid w:val="00567165"/>
    <w:rsid w:val="0056764B"/>
    <w:rsid w:val="00567674"/>
    <w:rsid w:val="005703D4"/>
    <w:rsid w:val="005704A7"/>
    <w:rsid w:val="00570B26"/>
    <w:rsid w:val="00570C3F"/>
    <w:rsid w:val="00571DEB"/>
    <w:rsid w:val="00571E1F"/>
    <w:rsid w:val="00572085"/>
    <w:rsid w:val="00572868"/>
    <w:rsid w:val="005743F3"/>
    <w:rsid w:val="005748F4"/>
    <w:rsid w:val="00574D97"/>
    <w:rsid w:val="0057534D"/>
    <w:rsid w:val="0057590D"/>
    <w:rsid w:val="00576227"/>
    <w:rsid w:val="00577BCC"/>
    <w:rsid w:val="005809DE"/>
    <w:rsid w:val="00580F54"/>
    <w:rsid w:val="00581A74"/>
    <w:rsid w:val="00581AB7"/>
    <w:rsid w:val="005826F5"/>
    <w:rsid w:val="0058410E"/>
    <w:rsid w:val="00584362"/>
    <w:rsid w:val="00585307"/>
    <w:rsid w:val="00585CC1"/>
    <w:rsid w:val="005863DE"/>
    <w:rsid w:val="005869A3"/>
    <w:rsid w:val="0058798C"/>
    <w:rsid w:val="00590AF6"/>
    <w:rsid w:val="00591DBD"/>
    <w:rsid w:val="0059233B"/>
    <w:rsid w:val="0059401A"/>
    <w:rsid w:val="00595980"/>
    <w:rsid w:val="005965A3"/>
    <w:rsid w:val="0059676A"/>
    <w:rsid w:val="005A0DDA"/>
    <w:rsid w:val="005A15AD"/>
    <w:rsid w:val="005A1926"/>
    <w:rsid w:val="005A1E7D"/>
    <w:rsid w:val="005A2BC3"/>
    <w:rsid w:val="005A50E4"/>
    <w:rsid w:val="005A5597"/>
    <w:rsid w:val="005A580E"/>
    <w:rsid w:val="005A7138"/>
    <w:rsid w:val="005A73DF"/>
    <w:rsid w:val="005A75F9"/>
    <w:rsid w:val="005A77D5"/>
    <w:rsid w:val="005B05E8"/>
    <w:rsid w:val="005B0B2D"/>
    <w:rsid w:val="005B10CC"/>
    <w:rsid w:val="005B11FB"/>
    <w:rsid w:val="005B128C"/>
    <w:rsid w:val="005B1ED2"/>
    <w:rsid w:val="005B1FB9"/>
    <w:rsid w:val="005B2598"/>
    <w:rsid w:val="005B59C0"/>
    <w:rsid w:val="005B6BC8"/>
    <w:rsid w:val="005C0F57"/>
    <w:rsid w:val="005C1171"/>
    <w:rsid w:val="005C1AB5"/>
    <w:rsid w:val="005C1F2C"/>
    <w:rsid w:val="005C2C1A"/>
    <w:rsid w:val="005C3258"/>
    <w:rsid w:val="005C3503"/>
    <w:rsid w:val="005C3578"/>
    <w:rsid w:val="005C42D1"/>
    <w:rsid w:val="005C6A85"/>
    <w:rsid w:val="005C6B07"/>
    <w:rsid w:val="005C7568"/>
    <w:rsid w:val="005D0C55"/>
    <w:rsid w:val="005D2BC8"/>
    <w:rsid w:val="005D2D37"/>
    <w:rsid w:val="005D323F"/>
    <w:rsid w:val="005D3553"/>
    <w:rsid w:val="005D4AAA"/>
    <w:rsid w:val="005D507E"/>
    <w:rsid w:val="005D5661"/>
    <w:rsid w:val="005D659A"/>
    <w:rsid w:val="005D7C59"/>
    <w:rsid w:val="005D7CE7"/>
    <w:rsid w:val="005E0712"/>
    <w:rsid w:val="005E0BEF"/>
    <w:rsid w:val="005E1212"/>
    <w:rsid w:val="005E3405"/>
    <w:rsid w:val="005E3DBC"/>
    <w:rsid w:val="005E3DDE"/>
    <w:rsid w:val="005E4149"/>
    <w:rsid w:val="005E438F"/>
    <w:rsid w:val="005E4658"/>
    <w:rsid w:val="005E4839"/>
    <w:rsid w:val="005E4C66"/>
    <w:rsid w:val="005F00EC"/>
    <w:rsid w:val="005F15DD"/>
    <w:rsid w:val="005F1A62"/>
    <w:rsid w:val="005F5281"/>
    <w:rsid w:val="005F5ACD"/>
    <w:rsid w:val="005F5EB1"/>
    <w:rsid w:val="005F6173"/>
    <w:rsid w:val="005F677F"/>
    <w:rsid w:val="005F73E1"/>
    <w:rsid w:val="005F7F06"/>
    <w:rsid w:val="006000CE"/>
    <w:rsid w:val="006004BC"/>
    <w:rsid w:val="006005BF"/>
    <w:rsid w:val="00600830"/>
    <w:rsid w:val="00600CD4"/>
    <w:rsid w:val="00600EB9"/>
    <w:rsid w:val="00600EE3"/>
    <w:rsid w:val="00601DF1"/>
    <w:rsid w:val="0060238B"/>
    <w:rsid w:val="006043B0"/>
    <w:rsid w:val="00605317"/>
    <w:rsid w:val="006057A6"/>
    <w:rsid w:val="00605AC1"/>
    <w:rsid w:val="00607D22"/>
    <w:rsid w:val="0061126E"/>
    <w:rsid w:val="0061163E"/>
    <w:rsid w:val="0061206B"/>
    <w:rsid w:val="00612D09"/>
    <w:rsid w:val="006146A6"/>
    <w:rsid w:val="006147DE"/>
    <w:rsid w:val="006211A5"/>
    <w:rsid w:val="00621796"/>
    <w:rsid w:val="00621EB4"/>
    <w:rsid w:val="0062265F"/>
    <w:rsid w:val="00623569"/>
    <w:rsid w:val="00625115"/>
    <w:rsid w:val="00625832"/>
    <w:rsid w:val="00626668"/>
    <w:rsid w:val="00626785"/>
    <w:rsid w:val="006267CE"/>
    <w:rsid w:val="00626839"/>
    <w:rsid w:val="006270A2"/>
    <w:rsid w:val="00630489"/>
    <w:rsid w:val="00630A24"/>
    <w:rsid w:val="006310D5"/>
    <w:rsid w:val="00631404"/>
    <w:rsid w:val="006333AE"/>
    <w:rsid w:val="00633502"/>
    <w:rsid w:val="006342B7"/>
    <w:rsid w:val="006346C0"/>
    <w:rsid w:val="006357C6"/>
    <w:rsid w:val="00635E8B"/>
    <w:rsid w:val="006366AA"/>
    <w:rsid w:val="006366BB"/>
    <w:rsid w:val="00636A1A"/>
    <w:rsid w:val="0063758B"/>
    <w:rsid w:val="006375C8"/>
    <w:rsid w:val="00637A8F"/>
    <w:rsid w:val="00637C15"/>
    <w:rsid w:val="00637F8E"/>
    <w:rsid w:val="00640244"/>
    <w:rsid w:val="0064179F"/>
    <w:rsid w:val="00641DBD"/>
    <w:rsid w:val="006436F2"/>
    <w:rsid w:val="00643F69"/>
    <w:rsid w:val="0064522A"/>
    <w:rsid w:val="006458A5"/>
    <w:rsid w:val="00646C5C"/>
    <w:rsid w:val="006478A3"/>
    <w:rsid w:val="00650D5D"/>
    <w:rsid w:val="00651486"/>
    <w:rsid w:val="006515D7"/>
    <w:rsid w:val="00651F5F"/>
    <w:rsid w:val="006527EB"/>
    <w:rsid w:val="006528D3"/>
    <w:rsid w:val="00652FAD"/>
    <w:rsid w:val="00654CD8"/>
    <w:rsid w:val="00654E69"/>
    <w:rsid w:val="00654EE8"/>
    <w:rsid w:val="00656686"/>
    <w:rsid w:val="00656AB5"/>
    <w:rsid w:val="00656D97"/>
    <w:rsid w:val="00656E1A"/>
    <w:rsid w:val="00656F2E"/>
    <w:rsid w:val="00656F60"/>
    <w:rsid w:val="00657A35"/>
    <w:rsid w:val="006600E4"/>
    <w:rsid w:val="0066145F"/>
    <w:rsid w:val="0066330D"/>
    <w:rsid w:val="00663C14"/>
    <w:rsid w:val="00663DA8"/>
    <w:rsid w:val="00664299"/>
    <w:rsid w:val="00664523"/>
    <w:rsid w:val="00665046"/>
    <w:rsid w:val="006652AB"/>
    <w:rsid w:val="00665311"/>
    <w:rsid w:val="00665533"/>
    <w:rsid w:val="0066561D"/>
    <w:rsid w:val="00665C98"/>
    <w:rsid w:val="006678E8"/>
    <w:rsid w:val="00667E62"/>
    <w:rsid w:val="00670771"/>
    <w:rsid w:val="0067085B"/>
    <w:rsid w:val="00670C7B"/>
    <w:rsid w:val="006710EA"/>
    <w:rsid w:val="0067130E"/>
    <w:rsid w:val="00671823"/>
    <w:rsid w:val="00672861"/>
    <w:rsid w:val="00673725"/>
    <w:rsid w:val="006738A0"/>
    <w:rsid w:val="00673B9D"/>
    <w:rsid w:val="00673FD3"/>
    <w:rsid w:val="00674339"/>
    <w:rsid w:val="00674A25"/>
    <w:rsid w:val="00674EEF"/>
    <w:rsid w:val="0067521A"/>
    <w:rsid w:val="00675AFF"/>
    <w:rsid w:val="00677051"/>
    <w:rsid w:val="00677FF3"/>
    <w:rsid w:val="006806A8"/>
    <w:rsid w:val="00680851"/>
    <w:rsid w:val="00680920"/>
    <w:rsid w:val="00680AA6"/>
    <w:rsid w:val="00680C72"/>
    <w:rsid w:val="00682640"/>
    <w:rsid w:val="00682D31"/>
    <w:rsid w:val="00683D88"/>
    <w:rsid w:val="006845F1"/>
    <w:rsid w:val="0068493E"/>
    <w:rsid w:val="006862B9"/>
    <w:rsid w:val="00686C20"/>
    <w:rsid w:val="00686CC5"/>
    <w:rsid w:val="00687487"/>
    <w:rsid w:val="00687823"/>
    <w:rsid w:val="0069027B"/>
    <w:rsid w:val="00690A31"/>
    <w:rsid w:val="00691DBE"/>
    <w:rsid w:val="00692207"/>
    <w:rsid w:val="00692543"/>
    <w:rsid w:val="00692BD8"/>
    <w:rsid w:val="00693484"/>
    <w:rsid w:val="00693B0E"/>
    <w:rsid w:val="006945B6"/>
    <w:rsid w:val="0069481A"/>
    <w:rsid w:val="0069484C"/>
    <w:rsid w:val="006948B3"/>
    <w:rsid w:val="00694CA5"/>
    <w:rsid w:val="006956A2"/>
    <w:rsid w:val="00697430"/>
    <w:rsid w:val="00697A29"/>
    <w:rsid w:val="00697AD9"/>
    <w:rsid w:val="00697B47"/>
    <w:rsid w:val="006A0B35"/>
    <w:rsid w:val="006A2051"/>
    <w:rsid w:val="006A28E8"/>
    <w:rsid w:val="006A2EA5"/>
    <w:rsid w:val="006A2FAC"/>
    <w:rsid w:val="006A3A64"/>
    <w:rsid w:val="006A3A71"/>
    <w:rsid w:val="006A3FA1"/>
    <w:rsid w:val="006A5C62"/>
    <w:rsid w:val="006A652E"/>
    <w:rsid w:val="006A653A"/>
    <w:rsid w:val="006A6606"/>
    <w:rsid w:val="006A68F2"/>
    <w:rsid w:val="006A6B7D"/>
    <w:rsid w:val="006A6C44"/>
    <w:rsid w:val="006A7CD7"/>
    <w:rsid w:val="006B0D81"/>
    <w:rsid w:val="006B3D9E"/>
    <w:rsid w:val="006B410E"/>
    <w:rsid w:val="006B477D"/>
    <w:rsid w:val="006B4D83"/>
    <w:rsid w:val="006B564D"/>
    <w:rsid w:val="006B6272"/>
    <w:rsid w:val="006B79DB"/>
    <w:rsid w:val="006C01BE"/>
    <w:rsid w:val="006C17A5"/>
    <w:rsid w:val="006C28D3"/>
    <w:rsid w:val="006C2A9F"/>
    <w:rsid w:val="006C2B6E"/>
    <w:rsid w:val="006C4387"/>
    <w:rsid w:val="006C4789"/>
    <w:rsid w:val="006C4BA9"/>
    <w:rsid w:val="006C55A0"/>
    <w:rsid w:val="006C6722"/>
    <w:rsid w:val="006C6AA5"/>
    <w:rsid w:val="006C77CE"/>
    <w:rsid w:val="006C797C"/>
    <w:rsid w:val="006C7AE0"/>
    <w:rsid w:val="006D0113"/>
    <w:rsid w:val="006D08F2"/>
    <w:rsid w:val="006D0B68"/>
    <w:rsid w:val="006D0E12"/>
    <w:rsid w:val="006D1413"/>
    <w:rsid w:val="006D1805"/>
    <w:rsid w:val="006D1D60"/>
    <w:rsid w:val="006D1EBF"/>
    <w:rsid w:val="006D2254"/>
    <w:rsid w:val="006D3135"/>
    <w:rsid w:val="006D3223"/>
    <w:rsid w:val="006D39FB"/>
    <w:rsid w:val="006D3BD5"/>
    <w:rsid w:val="006D41BE"/>
    <w:rsid w:val="006D4328"/>
    <w:rsid w:val="006D55F8"/>
    <w:rsid w:val="006D6544"/>
    <w:rsid w:val="006D658E"/>
    <w:rsid w:val="006D663B"/>
    <w:rsid w:val="006D6AE3"/>
    <w:rsid w:val="006D7B0E"/>
    <w:rsid w:val="006D7D03"/>
    <w:rsid w:val="006E010B"/>
    <w:rsid w:val="006E04E3"/>
    <w:rsid w:val="006E099C"/>
    <w:rsid w:val="006E0B0B"/>
    <w:rsid w:val="006E1900"/>
    <w:rsid w:val="006E1DDD"/>
    <w:rsid w:val="006E30AD"/>
    <w:rsid w:val="006E385B"/>
    <w:rsid w:val="006E3BB0"/>
    <w:rsid w:val="006E44F3"/>
    <w:rsid w:val="006E6276"/>
    <w:rsid w:val="006F0202"/>
    <w:rsid w:val="006F0AF8"/>
    <w:rsid w:val="006F1873"/>
    <w:rsid w:val="006F249C"/>
    <w:rsid w:val="006F2BDD"/>
    <w:rsid w:val="006F2F47"/>
    <w:rsid w:val="006F316F"/>
    <w:rsid w:val="006F48E8"/>
    <w:rsid w:val="006F66C4"/>
    <w:rsid w:val="006F7783"/>
    <w:rsid w:val="006F7E83"/>
    <w:rsid w:val="00700CF5"/>
    <w:rsid w:val="00701770"/>
    <w:rsid w:val="00704578"/>
    <w:rsid w:val="007046E4"/>
    <w:rsid w:val="007048DC"/>
    <w:rsid w:val="00704DC6"/>
    <w:rsid w:val="007055F0"/>
    <w:rsid w:val="00705D20"/>
    <w:rsid w:val="00705DB8"/>
    <w:rsid w:val="00705E8A"/>
    <w:rsid w:val="00707089"/>
    <w:rsid w:val="0071052C"/>
    <w:rsid w:val="0071094D"/>
    <w:rsid w:val="00711301"/>
    <w:rsid w:val="007133DD"/>
    <w:rsid w:val="00713585"/>
    <w:rsid w:val="007136C6"/>
    <w:rsid w:val="0071409E"/>
    <w:rsid w:val="00714A89"/>
    <w:rsid w:val="00714B0F"/>
    <w:rsid w:val="00715439"/>
    <w:rsid w:val="0071771B"/>
    <w:rsid w:val="00720CF6"/>
    <w:rsid w:val="00721009"/>
    <w:rsid w:val="007216D3"/>
    <w:rsid w:val="00722C3C"/>
    <w:rsid w:val="0072347E"/>
    <w:rsid w:val="00723E82"/>
    <w:rsid w:val="007240B4"/>
    <w:rsid w:val="007247F8"/>
    <w:rsid w:val="00724DDE"/>
    <w:rsid w:val="00725124"/>
    <w:rsid w:val="00725BD1"/>
    <w:rsid w:val="00725CBB"/>
    <w:rsid w:val="0072711F"/>
    <w:rsid w:val="00732893"/>
    <w:rsid w:val="00732B58"/>
    <w:rsid w:val="00732E51"/>
    <w:rsid w:val="00733A4A"/>
    <w:rsid w:val="0073481E"/>
    <w:rsid w:val="0073492B"/>
    <w:rsid w:val="00734B25"/>
    <w:rsid w:val="00735528"/>
    <w:rsid w:val="007358E3"/>
    <w:rsid w:val="00735A4B"/>
    <w:rsid w:val="00735EAC"/>
    <w:rsid w:val="0073646D"/>
    <w:rsid w:val="0073723D"/>
    <w:rsid w:val="0073725C"/>
    <w:rsid w:val="00740756"/>
    <w:rsid w:val="00740998"/>
    <w:rsid w:val="0074152C"/>
    <w:rsid w:val="00741BCC"/>
    <w:rsid w:val="007432E3"/>
    <w:rsid w:val="007439E8"/>
    <w:rsid w:val="00743A7F"/>
    <w:rsid w:val="007444B2"/>
    <w:rsid w:val="00744D59"/>
    <w:rsid w:val="007466AA"/>
    <w:rsid w:val="00746821"/>
    <w:rsid w:val="00746F89"/>
    <w:rsid w:val="0074713E"/>
    <w:rsid w:val="007475B7"/>
    <w:rsid w:val="007479F5"/>
    <w:rsid w:val="0075066E"/>
    <w:rsid w:val="00750828"/>
    <w:rsid w:val="00750B3E"/>
    <w:rsid w:val="00750F64"/>
    <w:rsid w:val="0075138E"/>
    <w:rsid w:val="007517B0"/>
    <w:rsid w:val="00751D24"/>
    <w:rsid w:val="007520DB"/>
    <w:rsid w:val="007538A6"/>
    <w:rsid w:val="00753FCB"/>
    <w:rsid w:val="00754814"/>
    <w:rsid w:val="007549E9"/>
    <w:rsid w:val="0075500F"/>
    <w:rsid w:val="0075550E"/>
    <w:rsid w:val="007576E0"/>
    <w:rsid w:val="007601F3"/>
    <w:rsid w:val="007607DD"/>
    <w:rsid w:val="00762ACB"/>
    <w:rsid w:val="007640F0"/>
    <w:rsid w:val="007643B7"/>
    <w:rsid w:val="00764944"/>
    <w:rsid w:val="007656BF"/>
    <w:rsid w:val="007657FF"/>
    <w:rsid w:val="007658BE"/>
    <w:rsid w:val="00765B5E"/>
    <w:rsid w:val="00765FE3"/>
    <w:rsid w:val="00766004"/>
    <w:rsid w:val="007665CE"/>
    <w:rsid w:val="007668AB"/>
    <w:rsid w:val="00767B3B"/>
    <w:rsid w:val="00770170"/>
    <w:rsid w:val="00770981"/>
    <w:rsid w:val="00771F3B"/>
    <w:rsid w:val="007721D1"/>
    <w:rsid w:val="0077287A"/>
    <w:rsid w:val="0077348E"/>
    <w:rsid w:val="0077371C"/>
    <w:rsid w:val="00774FFF"/>
    <w:rsid w:val="0077514F"/>
    <w:rsid w:val="00775452"/>
    <w:rsid w:val="00775AD7"/>
    <w:rsid w:val="00775DAC"/>
    <w:rsid w:val="00776CFD"/>
    <w:rsid w:val="00776D92"/>
    <w:rsid w:val="00777407"/>
    <w:rsid w:val="00777BF8"/>
    <w:rsid w:val="00780195"/>
    <w:rsid w:val="00780563"/>
    <w:rsid w:val="00780642"/>
    <w:rsid w:val="00780E9F"/>
    <w:rsid w:val="007821B3"/>
    <w:rsid w:val="00783DBA"/>
    <w:rsid w:val="007843B9"/>
    <w:rsid w:val="00784EFD"/>
    <w:rsid w:val="0078513C"/>
    <w:rsid w:val="00785430"/>
    <w:rsid w:val="007863D7"/>
    <w:rsid w:val="00786B3E"/>
    <w:rsid w:val="00786C63"/>
    <w:rsid w:val="00787BA6"/>
    <w:rsid w:val="007929FD"/>
    <w:rsid w:val="00793328"/>
    <w:rsid w:val="007934A3"/>
    <w:rsid w:val="007934D9"/>
    <w:rsid w:val="00794036"/>
    <w:rsid w:val="00795358"/>
    <w:rsid w:val="00796A12"/>
    <w:rsid w:val="00796CB9"/>
    <w:rsid w:val="00797ED8"/>
    <w:rsid w:val="00797F90"/>
    <w:rsid w:val="007A0054"/>
    <w:rsid w:val="007A2B4A"/>
    <w:rsid w:val="007A3923"/>
    <w:rsid w:val="007A4130"/>
    <w:rsid w:val="007A54EB"/>
    <w:rsid w:val="007A7A40"/>
    <w:rsid w:val="007B1784"/>
    <w:rsid w:val="007B192B"/>
    <w:rsid w:val="007B2979"/>
    <w:rsid w:val="007B356A"/>
    <w:rsid w:val="007B3E44"/>
    <w:rsid w:val="007B41F3"/>
    <w:rsid w:val="007B4D27"/>
    <w:rsid w:val="007B559C"/>
    <w:rsid w:val="007B5635"/>
    <w:rsid w:val="007B588F"/>
    <w:rsid w:val="007B5AD8"/>
    <w:rsid w:val="007B5B57"/>
    <w:rsid w:val="007B5BEE"/>
    <w:rsid w:val="007B5F57"/>
    <w:rsid w:val="007B5F97"/>
    <w:rsid w:val="007B7CE2"/>
    <w:rsid w:val="007C10DE"/>
    <w:rsid w:val="007C1A50"/>
    <w:rsid w:val="007C2666"/>
    <w:rsid w:val="007C2E44"/>
    <w:rsid w:val="007C3683"/>
    <w:rsid w:val="007C3C85"/>
    <w:rsid w:val="007C3E77"/>
    <w:rsid w:val="007C41A4"/>
    <w:rsid w:val="007C453F"/>
    <w:rsid w:val="007C4F06"/>
    <w:rsid w:val="007C61D0"/>
    <w:rsid w:val="007D0272"/>
    <w:rsid w:val="007D1C46"/>
    <w:rsid w:val="007D24AC"/>
    <w:rsid w:val="007D2773"/>
    <w:rsid w:val="007D36A9"/>
    <w:rsid w:val="007D3BE8"/>
    <w:rsid w:val="007D5579"/>
    <w:rsid w:val="007D56D1"/>
    <w:rsid w:val="007D57E4"/>
    <w:rsid w:val="007D6283"/>
    <w:rsid w:val="007D679D"/>
    <w:rsid w:val="007D7318"/>
    <w:rsid w:val="007D7B41"/>
    <w:rsid w:val="007D7E00"/>
    <w:rsid w:val="007E1421"/>
    <w:rsid w:val="007E1D0F"/>
    <w:rsid w:val="007E257E"/>
    <w:rsid w:val="007E2E4B"/>
    <w:rsid w:val="007E4809"/>
    <w:rsid w:val="007E4BB5"/>
    <w:rsid w:val="007E5B2A"/>
    <w:rsid w:val="007E5EA2"/>
    <w:rsid w:val="007E70C0"/>
    <w:rsid w:val="007E76C0"/>
    <w:rsid w:val="007E79DC"/>
    <w:rsid w:val="007E7D32"/>
    <w:rsid w:val="007F0C10"/>
    <w:rsid w:val="007F1DB6"/>
    <w:rsid w:val="007F2275"/>
    <w:rsid w:val="007F2CAF"/>
    <w:rsid w:val="007F4A36"/>
    <w:rsid w:val="007F5F2A"/>
    <w:rsid w:val="007F78EE"/>
    <w:rsid w:val="00800D34"/>
    <w:rsid w:val="00800FAF"/>
    <w:rsid w:val="00801413"/>
    <w:rsid w:val="00802BD3"/>
    <w:rsid w:val="008032DF"/>
    <w:rsid w:val="0080411A"/>
    <w:rsid w:val="008048CE"/>
    <w:rsid w:val="00804ACD"/>
    <w:rsid w:val="0080643A"/>
    <w:rsid w:val="00806C81"/>
    <w:rsid w:val="008073CF"/>
    <w:rsid w:val="00807644"/>
    <w:rsid w:val="00811DF3"/>
    <w:rsid w:val="00812012"/>
    <w:rsid w:val="008121C4"/>
    <w:rsid w:val="008122A0"/>
    <w:rsid w:val="0081353B"/>
    <w:rsid w:val="00814FD2"/>
    <w:rsid w:val="0081615D"/>
    <w:rsid w:val="008164FA"/>
    <w:rsid w:val="0081768E"/>
    <w:rsid w:val="00817BEE"/>
    <w:rsid w:val="00817DDC"/>
    <w:rsid w:val="0082065C"/>
    <w:rsid w:val="00820E7C"/>
    <w:rsid w:val="008225A9"/>
    <w:rsid w:val="00822887"/>
    <w:rsid w:val="00823077"/>
    <w:rsid w:val="00823105"/>
    <w:rsid w:val="008236DA"/>
    <w:rsid w:val="00823C54"/>
    <w:rsid w:val="00823F10"/>
    <w:rsid w:val="00830014"/>
    <w:rsid w:val="008310B2"/>
    <w:rsid w:val="0083132A"/>
    <w:rsid w:val="00832C0E"/>
    <w:rsid w:val="00833D80"/>
    <w:rsid w:val="00833F73"/>
    <w:rsid w:val="00833F8B"/>
    <w:rsid w:val="00834F65"/>
    <w:rsid w:val="0083624F"/>
    <w:rsid w:val="008366C8"/>
    <w:rsid w:val="00836D2B"/>
    <w:rsid w:val="008376C3"/>
    <w:rsid w:val="008403DF"/>
    <w:rsid w:val="0084040E"/>
    <w:rsid w:val="008408B0"/>
    <w:rsid w:val="00841034"/>
    <w:rsid w:val="00842431"/>
    <w:rsid w:val="00842E21"/>
    <w:rsid w:val="00842F1B"/>
    <w:rsid w:val="00843068"/>
    <w:rsid w:val="008431FF"/>
    <w:rsid w:val="0084445F"/>
    <w:rsid w:val="0084457C"/>
    <w:rsid w:val="00844D37"/>
    <w:rsid w:val="0084591F"/>
    <w:rsid w:val="00845939"/>
    <w:rsid w:val="00845F40"/>
    <w:rsid w:val="00846402"/>
    <w:rsid w:val="00846A57"/>
    <w:rsid w:val="00846BC5"/>
    <w:rsid w:val="00846FEB"/>
    <w:rsid w:val="008471EC"/>
    <w:rsid w:val="00847319"/>
    <w:rsid w:val="00847914"/>
    <w:rsid w:val="008501DB"/>
    <w:rsid w:val="00850F89"/>
    <w:rsid w:val="0085242C"/>
    <w:rsid w:val="00853094"/>
    <w:rsid w:val="008534C6"/>
    <w:rsid w:val="008536FF"/>
    <w:rsid w:val="00854E40"/>
    <w:rsid w:val="00854FAA"/>
    <w:rsid w:val="00857819"/>
    <w:rsid w:val="00857C7F"/>
    <w:rsid w:val="0086069D"/>
    <w:rsid w:val="00860BCA"/>
    <w:rsid w:val="00861170"/>
    <w:rsid w:val="00863A22"/>
    <w:rsid w:val="008642AA"/>
    <w:rsid w:val="00864AF5"/>
    <w:rsid w:val="00864B65"/>
    <w:rsid w:val="00864F87"/>
    <w:rsid w:val="008652C9"/>
    <w:rsid w:val="00865778"/>
    <w:rsid w:val="00865F5A"/>
    <w:rsid w:val="008662EE"/>
    <w:rsid w:val="00866346"/>
    <w:rsid w:val="0086697C"/>
    <w:rsid w:val="00866A29"/>
    <w:rsid w:val="00866FAA"/>
    <w:rsid w:val="00867A8F"/>
    <w:rsid w:val="00867C1F"/>
    <w:rsid w:val="00867DF9"/>
    <w:rsid w:val="00867ECF"/>
    <w:rsid w:val="008715F5"/>
    <w:rsid w:val="008716BD"/>
    <w:rsid w:val="00872A3E"/>
    <w:rsid w:val="00872F3F"/>
    <w:rsid w:val="00872FBF"/>
    <w:rsid w:val="00873AC6"/>
    <w:rsid w:val="00873FCE"/>
    <w:rsid w:val="00874648"/>
    <w:rsid w:val="00875DA5"/>
    <w:rsid w:val="00877838"/>
    <w:rsid w:val="00877F69"/>
    <w:rsid w:val="008809EE"/>
    <w:rsid w:val="00882B6D"/>
    <w:rsid w:val="00883254"/>
    <w:rsid w:val="0088416F"/>
    <w:rsid w:val="008847F2"/>
    <w:rsid w:val="008851DF"/>
    <w:rsid w:val="008857DC"/>
    <w:rsid w:val="008858D0"/>
    <w:rsid w:val="00886555"/>
    <w:rsid w:val="008865D3"/>
    <w:rsid w:val="00886953"/>
    <w:rsid w:val="00887750"/>
    <w:rsid w:val="008877C2"/>
    <w:rsid w:val="0089144C"/>
    <w:rsid w:val="00892B27"/>
    <w:rsid w:val="008934CD"/>
    <w:rsid w:val="00893A51"/>
    <w:rsid w:val="00893BE0"/>
    <w:rsid w:val="00894A73"/>
    <w:rsid w:val="008958B9"/>
    <w:rsid w:val="008958DE"/>
    <w:rsid w:val="00895D95"/>
    <w:rsid w:val="00895F9D"/>
    <w:rsid w:val="00895FD6"/>
    <w:rsid w:val="00896D77"/>
    <w:rsid w:val="00896F2D"/>
    <w:rsid w:val="00896F76"/>
    <w:rsid w:val="008A0E56"/>
    <w:rsid w:val="008A16EE"/>
    <w:rsid w:val="008A18C4"/>
    <w:rsid w:val="008A22E4"/>
    <w:rsid w:val="008A2521"/>
    <w:rsid w:val="008A27F6"/>
    <w:rsid w:val="008A28B7"/>
    <w:rsid w:val="008A459C"/>
    <w:rsid w:val="008A527C"/>
    <w:rsid w:val="008A5CA4"/>
    <w:rsid w:val="008A62EB"/>
    <w:rsid w:val="008A6A2B"/>
    <w:rsid w:val="008A6D0B"/>
    <w:rsid w:val="008A6DED"/>
    <w:rsid w:val="008A7C72"/>
    <w:rsid w:val="008B0F8D"/>
    <w:rsid w:val="008B1E2E"/>
    <w:rsid w:val="008B3624"/>
    <w:rsid w:val="008B52DC"/>
    <w:rsid w:val="008B638C"/>
    <w:rsid w:val="008B655D"/>
    <w:rsid w:val="008B660E"/>
    <w:rsid w:val="008B7354"/>
    <w:rsid w:val="008B73A1"/>
    <w:rsid w:val="008B7A37"/>
    <w:rsid w:val="008C0A70"/>
    <w:rsid w:val="008C0DA4"/>
    <w:rsid w:val="008C2CBD"/>
    <w:rsid w:val="008C35C5"/>
    <w:rsid w:val="008C370E"/>
    <w:rsid w:val="008C448B"/>
    <w:rsid w:val="008C4D1C"/>
    <w:rsid w:val="008C4E2D"/>
    <w:rsid w:val="008C64DB"/>
    <w:rsid w:val="008C6D47"/>
    <w:rsid w:val="008C70E2"/>
    <w:rsid w:val="008D04FE"/>
    <w:rsid w:val="008D0846"/>
    <w:rsid w:val="008D28D6"/>
    <w:rsid w:val="008D2A82"/>
    <w:rsid w:val="008D33C4"/>
    <w:rsid w:val="008D353D"/>
    <w:rsid w:val="008D38E5"/>
    <w:rsid w:val="008D406B"/>
    <w:rsid w:val="008D454F"/>
    <w:rsid w:val="008D4D7F"/>
    <w:rsid w:val="008D4DB1"/>
    <w:rsid w:val="008D59B8"/>
    <w:rsid w:val="008D606D"/>
    <w:rsid w:val="008D72CA"/>
    <w:rsid w:val="008D786E"/>
    <w:rsid w:val="008D7DDA"/>
    <w:rsid w:val="008E077D"/>
    <w:rsid w:val="008E0FCE"/>
    <w:rsid w:val="008E1B4A"/>
    <w:rsid w:val="008E3E65"/>
    <w:rsid w:val="008E42B5"/>
    <w:rsid w:val="008E4410"/>
    <w:rsid w:val="008E4AA7"/>
    <w:rsid w:val="008E5CAE"/>
    <w:rsid w:val="008F0211"/>
    <w:rsid w:val="008F08FB"/>
    <w:rsid w:val="008F0A4B"/>
    <w:rsid w:val="008F139A"/>
    <w:rsid w:val="008F139D"/>
    <w:rsid w:val="008F16EA"/>
    <w:rsid w:val="008F1980"/>
    <w:rsid w:val="008F21B9"/>
    <w:rsid w:val="008F322E"/>
    <w:rsid w:val="008F4A3A"/>
    <w:rsid w:val="008F7927"/>
    <w:rsid w:val="008F7E47"/>
    <w:rsid w:val="008F7EEE"/>
    <w:rsid w:val="009006FD"/>
    <w:rsid w:val="0090195B"/>
    <w:rsid w:val="009028AC"/>
    <w:rsid w:val="0090435B"/>
    <w:rsid w:val="0090489E"/>
    <w:rsid w:val="009048D7"/>
    <w:rsid w:val="009048FB"/>
    <w:rsid w:val="009055AE"/>
    <w:rsid w:val="00905F71"/>
    <w:rsid w:val="009067C8"/>
    <w:rsid w:val="009077CB"/>
    <w:rsid w:val="00907F65"/>
    <w:rsid w:val="009106AE"/>
    <w:rsid w:val="0091078D"/>
    <w:rsid w:val="00910DE6"/>
    <w:rsid w:val="00911CBF"/>
    <w:rsid w:val="00911F25"/>
    <w:rsid w:val="009125D0"/>
    <w:rsid w:val="00912B05"/>
    <w:rsid w:val="00912EC3"/>
    <w:rsid w:val="009139FE"/>
    <w:rsid w:val="00913CD3"/>
    <w:rsid w:val="0091478E"/>
    <w:rsid w:val="00915354"/>
    <w:rsid w:val="009156E9"/>
    <w:rsid w:val="0091586E"/>
    <w:rsid w:val="00915D31"/>
    <w:rsid w:val="009165BC"/>
    <w:rsid w:val="00916CF1"/>
    <w:rsid w:val="00916E1F"/>
    <w:rsid w:val="00920899"/>
    <w:rsid w:val="009211A5"/>
    <w:rsid w:val="00921A40"/>
    <w:rsid w:val="00922C98"/>
    <w:rsid w:val="00923847"/>
    <w:rsid w:val="00923B17"/>
    <w:rsid w:val="009246CE"/>
    <w:rsid w:val="00924FC1"/>
    <w:rsid w:val="009254D1"/>
    <w:rsid w:val="00926F23"/>
    <w:rsid w:val="00927EAB"/>
    <w:rsid w:val="00927ECA"/>
    <w:rsid w:val="00930196"/>
    <w:rsid w:val="009303F1"/>
    <w:rsid w:val="009304D1"/>
    <w:rsid w:val="00930B04"/>
    <w:rsid w:val="0093113F"/>
    <w:rsid w:val="0093284B"/>
    <w:rsid w:val="00932BE9"/>
    <w:rsid w:val="00932DE6"/>
    <w:rsid w:val="00932FAD"/>
    <w:rsid w:val="00933156"/>
    <w:rsid w:val="00935184"/>
    <w:rsid w:val="009352FF"/>
    <w:rsid w:val="00935FED"/>
    <w:rsid w:val="009365B2"/>
    <w:rsid w:val="009365CD"/>
    <w:rsid w:val="00936813"/>
    <w:rsid w:val="009369D8"/>
    <w:rsid w:val="00936C32"/>
    <w:rsid w:val="0093730F"/>
    <w:rsid w:val="009375AF"/>
    <w:rsid w:val="00937722"/>
    <w:rsid w:val="0093777A"/>
    <w:rsid w:val="009377FB"/>
    <w:rsid w:val="0094208D"/>
    <w:rsid w:val="00942A94"/>
    <w:rsid w:val="00942BFD"/>
    <w:rsid w:val="009432D7"/>
    <w:rsid w:val="00943836"/>
    <w:rsid w:val="00943A93"/>
    <w:rsid w:val="00945818"/>
    <w:rsid w:val="00945AAA"/>
    <w:rsid w:val="00945D32"/>
    <w:rsid w:val="00946F3F"/>
    <w:rsid w:val="00947731"/>
    <w:rsid w:val="00951113"/>
    <w:rsid w:val="00951C6A"/>
    <w:rsid w:val="009525F9"/>
    <w:rsid w:val="009540C7"/>
    <w:rsid w:val="0095433B"/>
    <w:rsid w:val="00954C70"/>
    <w:rsid w:val="0095561A"/>
    <w:rsid w:val="0096096F"/>
    <w:rsid w:val="00960D74"/>
    <w:rsid w:val="00960D8D"/>
    <w:rsid w:val="00960F50"/>
    <w:rsid w:val="00961E8F"/>
    <w:rsid w:val="009622C3"/>
    <w:rsid w:val="0096262C"/>
    <w:rsid w:val="00962E52"/>
    <w:rsid w:val="00963F77"/>
    <w:rsid w:val="00966B2D"/>
    <w:rsid w:val="00966BDE"/>
    <w:rsid w:val="00970BC9"/>
    <w:rsid w:val="009711D3"/>
    <w:rsid w:val="009724F7"/>
    <w:rsid w:val="00972E8C"/>
    <w:rsid w:val="00973691"/>
    <w:rsid w:val="009745D0"/>
    <w:rsid w:val="009758B0"/>
    <w:rsid w:val="00976EA2"/>
    <w:rsid w:val="00980439"/>
    <w:rsid w:val="0098083A"/>
    <w:rsid w:val="00981B91"/>
    <w:rsid w:val="00982242"/>
    <w:rsid w:val="0098356F"/>
    <w:rsid w:val="00983921"/>
    <w:rsid w:val="0098445C"/>
    <w:rsid w:val="009848A8"/>
    <w:rsid w:val="00985C34"/>
    <w:rsid w:val="00986329"/>
    <w:rsid w:val="009876E8"/>
    <w:rsid w:val="00990AA7"/>
    <w:rsid w:val="00990D10"/>
    <w:rsid w:val="00991C00"/>
    <w:rsid w:val="00991CE0"/>
    <w:rsid w:val="00992447"/>
    <w:rsid w:val="0099437D"/>
    <w:rsid w:val="009951F5"/>
    <w:rsid w:val="009952D9"/>
    <w:rsid w:val="00995DEB"/>
    <w:rsid w:val="009A07A2"/>
    <w:rsid w:val="009A0EC9"/>
    <w:rsid w:val="009A1279"/>
    <w:rsid w:val="009A210F"/>
    <w:rsid w:val="009A22C7"/>
    <w:rsid w:val="009A2679"/>
    <w:rsid w:val="009A3A5C"/>
    <w:rsid w:val="009A3CFE"/>
    <w:rsid w:val="009A404D"/>
    <w:rsid w:val="009A4DC5"/>
    <w:rsid w:val="009A4E73"/>
    <w:rsid w:val="009A5B93"/>
    <w:rsid w:val="009A64B1"/>
    <w:rsid w:val="009A68E8"/>
    <w:rsid w:val="009A7F40"/>
    <w:rsid w:val="009B0887"/>
    <w:rsid w:val="009B0CA8"/>
    <w:rsid w:val="009B39BB"/>
    <w:rsid w:val="009B529D"/>
    <w:rsid w:val="009B6064"/>
    <w:rsid w:val="009B6615"/>
    <w:rsid w:val="009B6E4D"/>
    <w:rsid w:val="009B7854"/>
    <w:rsid w:val="009C1176"/>
    <w:rsid w:val="009C21F2"/>
    <w:rsid w:val="009C267A"/>
    <w:rsid w:val="009C28A0"/>
    <w:rsid w:val="009C2AC3"/>
    <w:rsid w:val="009C3206"/>
    <w:rsid w:val="009C3A99"/>
    <w:rsid w:val="009C4ABB"/>
    <w:rsid w:val="009D00BC"/>
    <w:rsid w:val="009D0748"/>
    <w:rsid w:val="009D0BF4"/>
    <w:rsid w:val="009D1556"/>
    <w:rsid w:val="009D3309"/>
    <w:rsid w:val="009D3FB2"/>
    <w:rsid w:val="009D4751"/>
    <w:rsid w:val="009D4815"/>
    <w:rsid w:val="009D56F5"/>
    <w:rsid w:val="009D5C8A"/>
    <w:rsid w:val="009D6C76"/>
    <w:rsid w:val="009E0048"/>
    <w:rsid w:val="009E03E0"/>
    <w:rsid w:val="009E048A"/>
    <w:rsid w:val="009E0C52"/>
    <w:rsid w:val="009E10F6"/>
    <w:rsid w:val="009E18C7"/>
    <w:rsid w:val="009E1B79"/>
    <w:rsid w:val="009E314A"/>
    <w:rsid w:val="009E3498"/>
    <w:rsid w:val="009E49A6"/>
    <w:rsid w:val="009E7673"/>
    <w:rsid w:val="009E7BB3"/>
    <w:rsid w:val="009F0FA2"/>
    <w:rsid w:val="009F1A74"/>
    <w:rsid w:val="009F1EBE"/>
    <w:rsid w:val="009F21B0"/>
    <w:rsid w:val="009F48D5"/>
    <w:rsid w:val="009F4BC9"/>
    <w:rsid w:val="009F5A1A"/>
    <w:rsid w:val="009F60BC"/>
    <w:rsid w:val="009F724A"/>
    <w:rsid w:val="009F796E"/>
    <w:rsid w:val="009F7C43"/>
    <w:rsid w:val="00A00352"/>
    <w:rsid w:val="00A014A7"/>
    <w:rsid w:val="00A033EF"/>
    <w:rsid w:val="00A03959"/>
    <w:rsid w:val="00A043FD"/>
    <w:rsid w:val="00A045A7"/>
    <w:rsid w:val="00A04B0D"/>
    <w:rsid w:val="00A0575E"/>
    <w:rsid w:val="00A05929"/>
    <w:rsid w:val="00A05B00"/>
    <w:rsid w:val="00A06230"/>
    <w:rsid w:val="00A06557"/>
    <w:rsid w:val="00A072EE"/>
    <w:rsid w:val="00A10474"/>
    <w:rsid w:val="00A106FE"/>
    <w:rsid w:val="00A108E9"/>
    <w:rsid w:val="00A128F9"/>
    <w:rsid w:val="00A12C29"/>
    <w:rsid w:val="00A13594"/>
    <w:rsid w:val="00A13B79"/>
    <w:rsid w:val="00A151C3"/>
    <w:rsid w:val="00A16FC0"/>
    <w:rsid w:val="00A1738A"/>
    <w:rsid w:val="00A17630"/>
    <w:rsid w:val="00A20F24"/>
    <w:rsid w:val="00A2191F"/>
    <w:rsid w:val="00A21B22"/>
    <w:rsid w:val="00A2222B"/>
    <w:rsid w:val="00A226AD"/>
    <w:rsid w:val="00A227EE"/>
    <w:rsid w:val="00A23063"/>
    <w:rsid w:val="00A236E2"/>
    <w:rsid w:val="00A24245"/>
    <w:rsid w:val="00A24D84"/>
    <w:rsid w:val="00A26BE8"/>
    <w:rsid w:val="00A3061D"/>
    <w:rsid w:val="00A308C2"/>
    <w:rsid w:val="00A31006"/>
    <w:rsid w:val="00A31E5E"/>
    <w:rsid w:val="00A320AA"/>
    <w:rsid w:val="00A3211D"/>
    <w:rsid w:val="00A346F6"/>
    <w:rsid w:val="00A351A1"/>
    <w:rsid w:val="00A35F57"/>
    <w:rsid w:val="00A36B74"/>
    <w:rsid w:val="00A36BDB"/>
    <w:rsid w:val="00A40150"/>
    <w:rsid w:val="00A416C5"/>
    <w:rsid w:val="00A41BB6"/>
    <w:rsid w:val="00A41DD3"/>
    <w:rsid w:val="00A44C18"/>
    <w:rsid w:val="00A45611"/>
    <w:rsid w:val="00A464EC"/>
    <w:rsid w:val="00A4734C"/>
    <w:rsid w:val="00A4789E"/>
    <w:rsid w:val="00A47F4E"/>
    <w:rsid w:val="00A50622"/>
    <w:rsid w:val="00A50C94"/>
    <w:rsid w:val="00A514D4"/>
    <w:rsid w:val="00A51610"/>
    <w:rsid w:val="00A526E3"/>
    <w:rsid w:val="00A53197"/>
    <w:rsid w:val="00A53255"/>
    <w:rsid w:val="00A53C17"/>
    <w:rsid w:val="00A54E70"/>
    <w:rsid w:val="00A55CC1"/>
    <w:rsid w:val="00A57CBB"/>
    <w:rsid w:val="00A57DD7"/>
    <w:rsid w:val="00A6062D"/>
    <w:rsid w:val="00A62C25"/>
    <w:rsid w:val="00A631CD"/>
    <w:rsid w:val="00A632B5"/>
    <w:rsid w:val="00A64960"/>
    <w:rsid w:val="00A64981"/>
    <w:rsid w:val="00A65201"/>
    <w:rsid w:val="00A6698C"/>
    <w:rsid w:val="00A66B40"/>
    <w:rsid w:val="00A66EBF"/>
    <w:rsid w:val="00A67008"/>
    <w:rsid w:val="00A67363"/>
    <w:rsid w:val="00A67574"/>
    <w:rsid w:val="00A67E3A"/>
    <w:rsid w:val="00A7095B"/>
    <w:rsid w:val="00A70F22"/>
    <w:rsid w:val="00A71163"/>
    <w:rsid w:val="00A71BE6"/>
    <w:rsid w:val="00A74032"/>
    <w:rsid w:val="00A747D5"/>
    <w:rsid w:val="00A74816"/>
    <w:rsid w:val="00A74D00"/>
    <w:rsid w:val="00A75876"/>
    <w:rsid w:val="00A75E8F"/>
    <w:rsid w:val="00A76161"/>
    <w:rsid w:val="00A76804"/>
    <w:rsid w:val="00A779AB"/>
    <w:rsid w:val="00A77B98"/>
    <w:rsid w:val="00A80986"/>
    <w:rsid w:val="00A8231B"/>
    <w:rsid w:val="00A82B1B"/>
    <w:rsid w:val="00A82FDB"/>
    <w:rsid w:val="00A83278"/>
    <w:rsid w:val="00A83486"/>
    <w:rsid w:val="00A853EB"/>
    <w:rsid w:val="00A85F1B"/>
    <w:rsid w:val="00A86E35"/>
    <w:rsid w:val="00A901EC"/>
    <w:rsid w:val="00A9073E"/>
    <w:rsid w:val="00A923D5"/>
    <w:rsid w:val="00A92FB1"/>
    <w:rsid w:val="00A93E57"/>
    <w:rsid w:val="00A949FF"/>
    <w:rsid w:val="00A95066"/>
    <w:rsid w:val="00A95E14"/>
    <w:rsid w:val="00A95F3E"/>
    <w:rsid w:val="00AA014F"/>
    <w:rsid w:val="00AA13B9"/>
    <w:rsid w:val="00AA174B"/>
    <w:rsid w:val="00AA2B8C"/>
    <w:rsid w:val="00AA3389"/>
    <w:rsid w:val="00AA3DD1"/>
    <w:rsid w:val="00AA3DD3"/>
    <w:rsid w:val="00AA4609"/>
    <w:rsid w:val="00AA472A"/>
    <w:rsid w:val="00AA4A0E"/>
    <w:rsid w:val="00AA5892"/>
    <w:rsid w:val="00AA5949"/>
    <w:rsid w:val="00AA5CF2"/>
    <w:rsid w:val="00AA79D0"/>
    <w:rsid w:val="00AA7CEF"/>
    <w:rsid w:val="00AB0129"/>
    <w:rsid w:val="00AB02BD"/>
    <w:rsid w:val="00AB1005"/>
    <w:rsid w:val="00AB19FB"/>
    <w:rsid w:val="00AB1BE4"/>
    <w:rsid w:val="00AB2F6F"/>
    <w:rsid w:val="00AB3AEE"/>
    <w:rsid w:val="00AB3C24"/>
    <w:rsid w:val="00AB6548"/>
    <w:rsid w:val="00AB7CD0"/>
    <w:rsid w:val="00AB7DE4"/>
    <w:rsid w:val="00AC005E"/>
    <w:rsid w:val="00AC0F20"/>
    <w:rsid w:val="00AC1CC1"/>
    <w:rsid w:val="00AC2CF2"/>
    <w:rsid w:val="00AC3C33"/>
    <w:rsid w:val="00AC4A0D"/>
    <w:rsid w:val="00AC722B"/>
    <w:rsid w:val="00AC7353"/>
    <w:rsid w:val="00AC7FCC"/>
    <w:rsid w:val="00AD04F7"/>
    <w:rsid w:val="00AD1307"/>
    <w:rsid w:val="00AD15B4"/>
    <w:rsid w:val="00AD16FD"/>
    <w:rsid w:val="00AD1B72"/>
    <w:rsid w:val="00AD1D11"/>
    <w:rsid w:val="00AD27E8"/>
    <w:rsid w:val="00AD2B78"/>
    <w:rsid w:val="00AD347F"/>
    <w:rsid w:val="00AD3D7D"/>
    <w:rsid w:val="00AD4E2F"/>
    <w:rsid w:val="00AD54BA"/>
    <w:rsid w:val="00AD5DED"/>
    <w:rsid w:val="00AD61DE"/>
    <w:rsid w:val="00AD61E0"/>
    <w:rsid w:val="00AD6ACA"/>
    <w:rsid w:val="00AD6B0C"/>
    <w:rsid w:val="00AD6BAB"/>
    <w:rsid w:val="00AD6E39"/>
    <w:rsid w:val="00AE046B"/>
    <w:rsid w:val="00AE0F8F"/>
    <w:rsid w:val="00AE11FA"/>
    <w:rsid w:val="00AE1E9C"/>
    <w:rsid w:val="00AE202C"/>
    <w:rsid w:val="00AE2AA4"/>
    <w:rsid w:val="00AE2CDC"/>
    <w:rsid w:val="00AE2E81"/>
    <w:rsid w:val="00AE2F2F"/>
    <w:rsid w:val="00AE30E2"/>
    <w:rsid w:val="00AE5280"/>
    <w:rsid w:val="00AE537B"/>
    <w:rsid w:val="00AE599B"/>
    <w:rsid w:val="00AE6495"/>
    <w:rsid w:val="00AF02F8"/>
    <w:rsid w:val="00AF0A2D"/>
    <w:rsid w:val="00AF0B6B"/>
    <w:rsid w:val="00AF1BFA"/>
    <w:rsid w:val="00AF30D7"/>
    <w:rsid w:val="00AF4231"/>
    <w:rsid w:val="00AF4C81"/>
    <w:rsid w:val="00AF4F31"/>
    <w:rsid w:val="00AF56EC"/>
    <w:rsid w:val="00AF7A22"/>
    <w:rsid w:val="00AF7E7B"/>
    <w:rsid w:val="00B009C4"/>
    <w:rsid w:val="00B01EC6"/>
    <w:rsid w:val="00B0204E"/>
    <w:rsid w:val="00B0228D"/>
    <w:rsid w:val="00B02A59"/>
    <w:rsid w:val="00B04193"/>
    <w:rsid w:val="00B05297"/>
    <w:rsid w:val="00B11A06"/>
    <w:rsid w:val="00B12401"/>
    <w:rsid w:val="00B130C3"/>
    <w:rsid w:val="00B1387D"/>
    <w:rsid w:val="00B13F66"/>
    <w:rsid w:val="00B15344"/>
    <w:rsid w:val="00B158C1"/>
    <w:rsid w:val="00B15B89"/>
    <w:rsid w:val="00B15CD6"/>
    <w:rsid w:val="00B162C8"/>
    <w:rsid w:val="00B169A2"/>
    <w:rsid w:val="00B1706F"/>
    <w:rsid w:val="00B17BBE"/>
    <w:rsid w:val="00B2047C"/>
    <w:rsid w:val="00B206B2"/>
    <w:rsid w:val="00B206CD"/>
    <w:rsid w:val="00B20CAD"/>
    <w:rsid w:val="00B20F2C"/>
    <w:rsid w:val="00B218DF"/>
    <w:rsid w:val="00B21AE7"/>
    <w:rsid w:val="00B21C18"/>
    <w:rsid w:val="00B21D0A"/>
    <w:rsid w:val="00B21D12"/>
    <w:rsid w:val="00B21DF9"/>
    <w:rsid w:val="00B22443"/>
    <w:rsid w:val="00B23D60"/>
    <w:rsid w:val="00B244CB"/>
    <w:rsid w:val="00B2491A"/>
    <w:rsid w:val="00B25BED"/>
    <w:rsid w:val="00B25DEE"/>
    <w:rsid w:val="00B26AF0"/>
    <w:rsid w:val="00B273C2"/>
    <w:rsid w:val="00B2764E"/>
    <w:rsid w:val="00B27CB9"/>
    <w:rsid w:val="00B27DFD"/>
    <w:rsid w:val="00B303B9"/>
    <w:rsid w:val="00B30440"/>
    <w:rsid w:val="00B309CE"/>
    <w:rsid w:val="00B30A3E"/>
    <w:rsid w:val="00B3113F"/>
    <w:rsid w:val="00B3131E"/>
    <w:rsid w:val="00B31559"/>
    <w:rsid w:val="00B331F7"/>
    <w:rsid w:val="00B33866"/>
    <w:rsid w:val="00B33B1D"/>
    <w:rsid w:val="00B34B9E"/>
    <w:rsid w:val="00B37F66"/>
    <w:rsid w:val="00B403EE"/>
    <w:rsid w:val="00B40A5D"/>
    <w:rsid w:val="00B41065"/>
    <w:rsid w:val="00B41311"/>
    <w:rsid w:val="00B41F93"/>
    <w:rsid w:val="00B43484"/>
    <w:rsid w:val="00B43B23"/>
    <w:rsid w:val="00B44193"/>
    <w:rsid w:val="00B47B22"/>
    <w:rsid w:val="00B47E0F"/>
    <w:rsid w:val="00B52078"/>
    <w:rsid w:val="00B52620"/>
    <w:rsid w:val="00B5262F"/>
    <w:rsid w:val="00B52CC3"/>
    <w:rsid w:val="00B53B51"/>
    <w:rsid w:val="00B5644D"/>
    <w:rsid w:val="00B567EF"/>
    <w:rsid w:val="00B56883"/>
    <w:rsid w:val="00B56DC4"/>
    <w:rsid w:val="00B578D8"/>
    <w:rsid w:val="00B57C36"/>
    <w:rsid w:val="00B57C9C"/>
    <w:rsid w:val="00B60231"/>
    <w:rsid w:val="00B60F77"/>
    <w:rsid w:val="00B618D7"/>
    <w:rsid w:val="00B621E5"/>
    <w:rsid w:val="00B63035"/>
    <w:rsid w:val="00B64861"/>
    <w:rsid w:val="00B65D91"/>
    <w:rsid w:val="00B66A48"/>
    <w:rsid w:val="00B66AC7"/>
    <w:rsid w:val="00B6704C"/>
    <w:rsid w:val="00B67080"/>
    <w:rsid w:val="00B6798F"/>
    <w:rsid w:val="00B679CE"/>
    <w:rsid w:val="00B7048D"/>
    <w:rsid w:val="00B70D95"/>
    <w:rsid w:val="00B720CE"/>
    <w:rsid w:val="00B72A42"/>
    <w:rsid w:val="00B72D44"/>
    <w:rsid w:val="00B7352F"/>
    <w:rsid w:val="00B7388E"/>
    <w:rsid w:val="00B73F54"/>
    <w:rsid w:val="00B7444E"/>
    <w:rsid w:val="00B74B79"/>
    <w:rsid w:val="00B755EF"/>
    <w:rsid w:val="00B75BA5"/>
    <w:rsid w:val="00B7675F"/>
    <w:rsid w:val="00B76E8D"/>
    <w:rsid w:val="00B812C1"/>
    <w:rsid w:val="00B81793"/>
    <w:rsid w:val="00B819A8"/>
    <w:rsid w:val="00B82E30"/>
    <w:rsid w:val="00B83490"/>
    <w:rsid w:val="00B85119"/>
    <w:rsid w:val="00B86A70"/>
    <w:rsid w:val="00B86EF7"/>
    <w:rsid w:val="00B87431"/>
    <w:rsid w:val="00B9208D"/>
    <w:rsid w:val="00B92CCF"/>
    <w:rsid w:val="00B92EEF"/>
    <w:rsid w:val="00B930A6"/>
    <w:rsid w:val="00B936DC"/>
    <w:rsid w:val="00B93BDB"/>
    <w:rsid w:val="00B94A6B"/>
    <w:rsid w:val="00B94B03"/>
    <w:rsid w:val="00B95723"/>
    <w:rsid w:val="00B962A3"/>
    <w:rsid w:val="00B96FC2"/>
    <w:rsid w:val="00BA0546"/>
    <w:rsid w:val="00BA0935"/>
    <w:rsid w:val="00BA0B74"/>
    <w:rsid w:val="00BA335A"/>
    <w:rsid w:val="00BA3365"/>
    <w:rsid w:val="00BA6AFE"/>
    <w:rsid w:val="00BB0751"/>
    <w:rsid w:val="00BB082B"/>
    <w:rsid w:val="00BB1624"/>
    <w:rsid w:val="00BB1B12"/>
    <w:rsid w:val="00BB3F0A"/>
    <w:rsid w:val="00BB51BE"/>
    <w:rsid w:val="00BB51DA"/>
    <w:rsid w:val="00BB5B80"/>
    <w:rsid w:val="00BB6450"/>
    <w:rsid w:val="00BB75DC"/>
    <w:rsid w:val="00BB766C"/>
    <w:rsid w:val="00BB77A9"/>
    <w:rsid w:val="00BC32A9"/>
    <w:rsid w:val="00BC3FEC"/>
    <w:rsid w:val="00BC4874"/>
    <w:rsid w:val="00BC603D"/>
    <w:rsid w:val="00BC63A0"/>
    <w:rsid w:val="00BC6642"/>
    <w:rsid w:val="00BC6C70"/>
    <w:rsid w:val="00BC71C4"/>
    <w:rsid w:val="00BC7498"/>
    <w:rsid w:val="00BD0D4B"/>
    <w:rsid w:val="00BD1587"/>
    <w:rsid w:val="00BD23BF"/>
    <w:rsid w:val="00BD342F"/>
    <w:rsid w:val="00BD3AE1"/>
    <w:rsid w:val="00BD4701"/>
    <w:rsid w:val="00BD4827"/>
    <w:rsid w:val="00BD568F"/>
    <w:rsid w:val="00BD6B04"/>
    <w:rsid w:val="00BD6B72"/>
    <w:rsid w:val="00BE01F1"/>
    <w:rsid w:val="00BE045D"/>
    <w:rsid w:val="00BE0D9A"/>
    <w:rsid w:val="00BE1667"/>
    <w:rsid w:val="00BE1940"/>
    <w:rsid w:val="00BE2019"/>
    <w:rsid w:val="00BE64A6"/>
    <w:rsid w:val="00BE65EE"/>
    <w:rsid w:val="00BE6603"/>
    <w:rsid w:val="00BE6D21"/>
    <w:rsid w:val="00BF07D4"/>
    <w:rsid w:val="00BF08BC"/>
    <w:rsid w:val="00BF0E3D"/>
    <w:rsid w:val="00BF19E3"/>
    <w:rsid w:val="00BF5AD5"/>
    <w:rsid w:val="00BF5B21"/>
    <w:rsid w:val="00BF5F63"/>
    <w:rsid w:val="00BF6759"/>
    <w:rsid w:val="00BF7EF8"/>
    <w:rsid w:val="00C00AAB"/>
    <w:rsid w:val="00C0240B"/>
    <w:rsid w:val="00C02B5D"/>
    <w:rsid w:val="00C038B1"/>
    <w:rsid w:val="00C03A9A"/>
    <w:rsid w:val="00C04374"/>
    <w:rsid w:val="00C04E0D"/>
    <w:rsid w:val="00C057D2"/>
    <w:rsid w:val="00C05E82"/>
    <w:rsid w:val="00C06317"/>
    <w:rsid w:val="00C066BE"/>
    <w:rsid w:val="00C10859"/>
    <w:rsid w:val="00C10EB7"/>
    <w:rsid w:val="00C1159D"/>
    <w:rsid w:val="00C14154"/>
    <w:rsid w:val="00C14566"/>
    <w:rsid w:val="00C146E9"/>
    <w:rsid w:val="00C156F2"/>
    <w:rsid w:val="00C15B3F"/>
    <w:rsid w:val="00C16901"/>
    <w:rsid w:val="00C17CC7"/>
    <w:rsid w:val="00C17F4B"/>
    <w:rsid w:val="00C20EF7"/>
    <w:rsid w:val="00C215B7"/>
    <w:rsid w:val="00C22B2E"/>
    <w:rsid w:val="00C2485A"/>
    <w:rsid w:val="00C25659"/>
    <w:rsid w:val="00C25C82"/>
    <w:rsid w:val="00C25F82"/>
    <w:rsid w:val="00C25FAB"/>
    <w:rsid w:val="00C261BE"/>
    <w:rsid w:val="00C262A8"/>
    <w:rsid w:val="00C26B20"/>
    <w:rsid w:val="00C26BB0"/>
    <w:rsid w:val="00C26D77"/>
    <w:rsid w:val="00C3079F"/>
    <w:rsid w:val="00C30A83"/>
    <w:rsid w:val="00C31384"/>
    <w:rsid w:val="00C32209"/>
    <w:rsid w:val="00C3299C"/>
    <w:rsid w:val="00C34009"/>
    <w:rsid w:val="00C349B0"/>
    <w:rsid w:val="00C35C2E"/>
    <w:rsid w:val="00C35F78"/>
    <w:rsid w:val="00C36313"/>
    <w:rsid w:val="00C36E2B"/>
    <w:rsid w:val="00C41866"/>
    <w:rsid w:val="00C41E13"/>
    <w:rsid w:val="00C4208D"/>
    <w:rsid w:val="00C43840"/>
    <w:rsid w:val="00C4778D"/>
    <w:rsid w:val="00C50049"/>
    <w:rsid w:val="00C50148"/>
    <w:rsid w:val="00C506F8"/>
    <w:rsid w:val="00C51D2F"/>
    <w:rsid w:val="00C52C60"/>
    <w:rsid w:val="00C536BD"/>
    <w:rsid w:val="00C546B5"/>
    <w:rsid w:val="00C54DAE"/>
    <w:rsid w:val="00C557CE"/>
    <w:rsid w:val="00C5675E"/>
    <w:rsid w:val="00C56ADC"/>
    <w:rsid w:val="00C56F7B"/>
    <w:rsid w:val="00C57899"/>
    <w:rsid w:val="00C60A6C"/>
    <w:rsid w:val="00C61080"/>
    <w:rsid w:val="00C61382"/>
    <w:rsid w:val="00C61460"/>
    <w:rsid w:val="00C6375F"/>
    <w:rsid w:val="00C63A98"/>
    <w:rsid w:val="00C646AC"/>
    <w:rsid w:val="00C647AD"/>
    <w:rsid w:val="00C64DF4"/>
    <w:rsid w:val="00C65B6D"/>
    <w:rsid w:val="00C65BC7"/>
    <w:rsid w:val="00C65C9D"/>
    <w:rsid w:val="00C661A7"/>
    <w:rsid w:val="00C6626F"/>
    <w:rsid w:val="00C669D8"/>
    <w:rsid w:val="00C66A92"/>
    <w:rsid w:val="00C66B18"/>
    <w:rsid w:val="00C67011"/>
    <w:rsid w:val="00C708B7"/>
    <w:rsid w:val="00C70F29"/>
    <w:rsid w:val="00C72B1D"/>
    <w:rsid w:val="00C73905"/>
    <w:rsid w:val="00C73DA7"/>
    <w:rsid w:val="00C74440"/>
    <w:rsid w:val="00C746E0"/>
    <w:rsid w:val="00C75339"/>
    <w:rsid w:val="00C75EC1"/>
    <w:rsid w:val="00C75F2A"/>
    <w:rsid w:val="00C76EE8"/>
    <w:rsid w:val="00C771EF"/>
    <w:rsid w:val="00C77E40"/>
    <w:rsid w:val="00C80277"/>
    <w:rsid w:val="00C80735"/>
    <w:rsid w:val="00C81FF0"/>
    <w:rsid w:val="00C83DE5"/>
    <w:rsid w:val="00C8655F"/>
    <w:rsid w:val="00C86FA8"/>
    <w:rsid w:val="00C878D7"/>
    <w:rsid w:val="00C878FB"/>
    <w:rsid w:val="00C9090F"/>
    <w:rsid w:val="00C90C2D"/>
    <w:rsid w:val="00C915BA"/>
    <w:rsid w:val="00C921C8"/>
    <w:rsid w:val="00C92374"/>
    <w:rsid w:val="00C93799"/>
    <w:rsid w:val="00C93B79"/>
    <w:rsid w:val="00C93EED"/>
    <w:rsid w:val="00C94A5F"/>
    <w:rsid w:val="00C974DB"/>
    <w:rsid w:val="00C978C6"/>
    <w:rsid w:val="00C97EA0"/>
    <w:rsid w:val="00CA13F5"/>
    <w:rsid w:val="00CA1EAC"/>
    <w:rsid w:val="00CA2465"/>
    <w:rsid w:val="00CA2AAF"/>
    <w:rsid w:val="00CA702D"/>
    <w:rsid w:val="00CA7967"/>
    <w:rsid w:val="00CB0AE2"/>
    <w:rsid w:val="00CB1262"/>
    <w:rsid w:val="00CB1536"/>
    <w:rsid w:val="00CB2BE9"/>
    <w:rsid w:val="00CB3B67"/>
    <w:rsid w:val="00CB569F"/>
    <w:rsid w:val="00CB5788"/>
    <w:rsid w:val="00CB5A6C"/>
    <w:rsid w:val="00CB5B5F"/>
    <w:rsid w:val="00CB6E39"/>
    <w:rsid w:val="00CB77FC"/>
    <w:rsid w:val="00CC00C6"/>
    <w:rsid w:val="00CC02D9"/>
    <w:rsid w:val="00CC0D45"/>
    <w:rsid w:val="00CC1055"/>
    <w:rsid w:val="00CC1BA4"/>
    <w:rsid w:val="00CC1E5A"/>
    <w:rsid w:val="00CC2C67"/>
    <w:rsid w:val="00CC2DB3"/>
    <w:rsid w:val="00CC3B63"/>
    <w:rsid w:val="00CC3C28"/>
    <w:rsid w:val="00CC4D43"/>
    <w:rsid w:val="00CC5610"/>
    <w:rsid w:val="00CC5734"/>
    <w:rsid w:val="00CC592E"/>
    <w:rsid w:val="00CC5E15"/>
    <w:rsid w:val="00CC6B63"/>
    <w:rsid w:val="00CC6BF8"/>
    <w:rsid w:val="00CC74D9"/>
    <w:rsid w:val="00CD2B2B"/>
    <w:rsid w:val="00CD354E"/>
    <w:rsid w:val="00CD3A63"/>
    <w:rsid w:val="00CD3B66"/>
    <w:rsid w:val="00CD5E0C"/>
    <w:rsid w:val="00CD5E3F"/>
    <w:rsid w:val="00CD6057"/>
    <w:rsid w:val="00CD6433"/>
    <w:rsid w:val="00CE1172"/>
    <w:rsid w:val="00CE11AB"/>
    <w:rsid w:val="00CE3318"/>
    <w:rsid w:val="00CE4D76"/>
    <w:rsid w:val="00CE4F73"/>
    <w:rsid w:val="00CE5723"/>
    <w:rsid w:val="00CE6920"/>
    <w:rsid w:val="00CE6A17"/>
    <w:rsid w:val="00CF15F5"/>
    <w:rsid w:val="00CF215C"/>
    <w:rsid w:val="00CF25A5"/>
    <w:rsid w:val="00CF2AB3"/>
    <w:rsid w:val="00CF2BD6"/>
    <w:rsid w:val="00CF30FD"/>
    <w:rsid w:val="00CF3881"/>
    <w:rsid w:val="00CF3910"/>
    <w:rsid w:val="00CF3B61"/>
    <w:rsid w:val="00CF5971"/>
    <w:rsid w:val="00CF7033"/>
    <w:rsid w:val="00CF7C47"/>
    <w:rsid w:val="00D013BF"/>
    <w:rsid w:val="00D01E04"/>
    <w:rsid w:val="00D029F5"/>
    <w:rsid w:val="00D037DA"/>
    <w:rsid w:val="00D03C6A"/>
    <w:rsid w:val="00D04CC4"/>
    <w:rsid w:val="00D0595B"/>
    <w:rsid w:val="00D07042"/>
    <w:rsid w:val="00D07A05"/>
    <w:rsid w:val="00D07B94"/>
    <w:rsid w:val="00D11029"/>
    <w:rsid w:val="00D11317"/>
    <w:rsid w:val="00D1209F"/>
    <w:rsid w:val="00D1244F"/>
    <w:rsid w:val="00D12D5A"/>
    <w:rsid w:val="00D1354A"/>
    <w:rsid w:val="00D13927"/>
    <w:rsid w:val="00D13992"/>
    <w:rsid w:val="00D13B26"/>
    <w:rsid w:val="00D1601B"/>
    <w:rsid w:val="00D16288"/>
    <w:rsid w:val="00D17320"/>
    <w:rsid w:val="00D17CD5"/>
    <w:rsid w:val="00D21525"/>
    <w:rsid w:val="00D22563"/>
    <w:rsid w:val="00D2260E"/>
    <w:rsid w:val="00D229E4"/>
    <w:rsid w:val="00D22EE0"/>
    <w:rsid w:val="00D23BB5"/>
    <w:rsid w:val="00D23E02"/>
    <w:rsid w:val="00D23EB1"/>
    <w:rsid w:val="00D25F36"/>
    <w:rsid w:val="00D264AF"/>
    <w:rsid w:val="00D27B0B"/>
    <w:rsid w:val="00D27C22"/>
    <w:rsid w:val="00D31875"/>
    <w:rsid w:val="00D33D98"/>
    <w:rsid w:val="00D342A6"/>
    <w:rsid w:val="00D34819"/>
    <w:rsid w:val="00D34BE1"/>
    <w:rsid w:val="00D34F79"/>
    <w:rsid w:val="00D35B5C"/>
    <w:rsid w:val="00D36CEA"/>
    <w:rsid w:val="00D37045"/>
    <w:rsid w:val="00D37886"/>
    <w:rsid w:val="00D4048E"/>
    <w:rsid w:val="00D406E1"/>
    <w:rsid w:val="00D421DD"/>
    <w:rsid w:val="00D427BB"/>
    <w:rsid w:val="00D43782"/>
    <w:rsid w:val="00D438D6"/>
    <w:rsid w:val="00D43B11"/>
    <w:rsid w:val="00D43FFA"/>
    <w:rsid w:val="00D4567F"/>
    <w:rsid w:val="00D4685A"/>
    <w:rsid w:val="00D46D81"/>
    <w:rsid w:val="00D47004"/>
    <w:rsid w:val="00D4708A"/>
    <w:rsid w:val="00D47179"/>
    <w:rsid w:val="00D472B4"/>
    <w:rsid w:val="00D521D2"/>
    <w:rsid w:val="00D533D8"/>
    <w:rsid w:val="00D53948"/>
    <w:rsid w:val="00D54077"/>
    <w:rsid w:val="00D544AC"/>
    <w:rsid w:val="00D544C2"/>
    <w:rsid w:val="00D54542"/>
    <w:rsid w:val="00D5489C"/>
    <w:rsid w:val="00D572DC"/>
    <w:rsid w:val="00D57725"/>
    <w:rsid w:val="00D57C61"/>
    <w:rsid w:val="00D605E4"/>
    <w:rsid w:val="00D60CBE"/>
    <w:rsid w:val="00D60DE5"/>
    <w:rsid w:val="00D63487"/>
    <w:rsid w:val="00D63D0B"/>
    <w:rsid w:val="00D6487B"/>
    <w:rsid w:val="00D6552C"/>
    <w:rsid w:val="00D66AF7"/>
    <w:rsid w:val="00D66B5F"/>
    <w:rsid w:val="00D66D45"/>
    <w:rsid w:val="00D67841"/>
    <w:rsid w:val="00D67F90"/>
    <w:rsid w:val="00D701F4"/>
    <w:rsid w:val="00D7099E"/>
    <w:rsid w:val="00D70D5D"/>
    <w:rsid w:val="00D72CBC"/>
    <w:rsid w:val="00D72EB2"/>
    <w:rsid w:val="00D7312F"/>
    <w:rsid w:val="00D734E0"/>
    <w:rsid w:val="00D739B0"/>
    <w:rsid w:val="00D753F1"/>
    <w:rsid w:val="00D75DC1"/>
    <w:rsid w:val="00D76692"/>
    <w:rsid w:val="00D769D9"/>
    <w:rsid w:val="00D76A5D"/>
    <w:rsid w:val="00D81D85"/>
    <w:rsid w:val="00D825CC"/>
    <w:rsid w:val="00D82B8A"/>
    <w:rsid w:val="00D83375"/>
    <w:rsid w:val="00D8394B"/>
    <w:rsid w:val="00D85043"/>
    <w:rsid w:val="00D85A4D"/>
    <w:rsid w:val="00D86082"/>
    <w:rsid w:val="00D87CF0"/>
    <w:rsid w:val="00D90166"/>
    <w:rsid w:val="00D90988"/>
    <w:rsid w:val="00D9263B"/>
    <w:rsid w:val="00D93269"/>
    <w:rsid w:val="00D935B4"/>
    <w:rsid w:val="00D93D6A"/>
    <w:rsid w:val="00D9424C"/>
    <w:rsid w:val="00D94BDD"/>
    <w:rsid w:val="00D94E5A"/>
    <w:rsid w:val="00D96BC9"/>
    <w:rsid w:val="00D9778A"/>
    <w:rsid w:val="00DA1446"/>
    <w:rsid w:val="00DA1674"/>
    <w:rsid w:val="00DA217E"/>
    <w:rsid w:val="00DA3479"/>
    <w:rsid w:val="00DA349F"/>
    <w:rsid w:val="00DA35B8"/>
    <w:rsid w:val="00DA3C29"/>
    <w:rsid w:val="00DA51DA"/>
    <w:rsid w:val="00DA5516"/>
    <w:rsid w:val="00DA5898"/>
    <w:rsid w:val="00DA7C04"/>
    <w:rsid w:val="00DB0305"/>
    <w:rsid w:val="00DB04A4"/>
    <w:rsid w:val="00DB063F"/>
    <w:rsid w:val="00DB0CC3"/>
    <w:rsid w:val="00DB0D83"/>
    <w:rsid w:val="00DB0F15"/>
    <w:rsid w:val="00DB156F"/>
    <w:rsid w:val="00DB1D3B"/>
    <w:rsid w:val="00DB24D2"/>
    <w:rsid w:val="00DB26D6"/>
    <w:rsid w:val="00DB26E0"/>
    <w:rsid w:val="00DB2E10"/>
    <w:rsid w:val="00DB3B82"/>
    <w:rsid w:val="00DB4B5F"/>
    <w:rsid w:val="00DB522D"/>
    <w:rsid w:val="00DB5946"/>
    <w:rsid w:val="00DB5F87"/>
    <w:rsid w:val="00DB75A9"/>
    <w:rsid w:val="00DB79DA"/>
    <w:rsid w:val="00DC0159"/>
    <w:rsid w:val="00DC08AD"/>
    <w:rsid w:val="00DC0A30"/>
    <w:rsid w:val="00DC0C71"/>
    <w:rsid w:val="00DC1B4A"/>
    <w:rsid w:val="00DC1F53"/>
    <w:rsid w:val="00DC296F"/>
    <w:rsid w:val="00DC2E79"/>
    <w:rsid w:val="00DC33D3"/>
    <w:rsid w:val="00DC35C4"/>
    <w:rsid w:val="00DC3D3F"/>
    <w:rsid w:val="00DC3F5B"/>
    <w:rsid w:val="00DC412A"/>
    <w:rsid w:val="00DC44E2"/>
    <w:rsid w:val="00DC6B40"/>
    <w:rsid w:val="00DC7779"/>
    <w:rsid w:val="00DC7C7A"/>
    <w:rsid w:val="00DD0425"/>
    <w:rsid w:val="00DD06A3"/>
    <w:rsid w:val="00DD06B4"/>
    <w:rsid w:val="00DD0844"/>
    <w:rsid w:val="00DD0846"/>
    <w:rsid w:val="00DD0957"/>
    <w:rsid w:val="00DD0982"/>
    <w:rsid w:val="00DD236F"/>
    <w:rsid w:val="00DD31CC"/>
    <w:rsid w:val="00DD36F6"/>
    <w:rsid w:val="00DD39DE"/>
    <w:rsid w:val="00DD401E"/>
    <w:rsid w:val="00DD41B8"/>
    <w:rsid w:val="00DD4226"/>
    <w:rsid w:val="00DD4E2B"/>
    <w:rsid w:val="00DD4F5A"/>
    <w:rsid w:val="00DD6DAD"/>
    <w:rsid w:val="00DD7718"/>
    <w:rsid w:val="00DE01BC"/>
    <w:rsid w:val="00DE0A10"/>
    <w:rsid w:val="00DE0BAF"/>
    <w:rsid w:val="00DE0D27"/>
    <w:rsid w:val="00DE12C5"/>
    <w:rsid w:val="00DE1715"/>
    <w:rsid w:val="00DE1BC9"/>
    <w:rsid w:val="00DE1E6B"/>
    <w:rsid w:val="00DE215F"/>
    <w:rsid w:val="00DE26B5"/>
    <w:rsid w:val="00DE282D"/>
    <w:rsid w:val="00DE29D6"/>
    <w:rsid w:val="00DE332F"/>
    <w:rsid w:val="00DF03CD"/>
    <w:rsid w:val="00DF1145"/>
    <w:rsid w:val="00DF1344"/>
    <w:rsid w:val="00DF1809"/>
    <w:rsid w:val="00DF1D25"/>
    <w:rsid w:val="00DF23C7"/>
    <w:rsid w:val="00DF2BEE"/>
    <w:rsid w:val="00DF373E"/>
    <w:rsid w:val="00DF3E4B"/>
    <w:rsid w:val="00DF507C"/>
    <w:rsid w:val="00DF50B9"/>
    <w:rsid w:val="00DF7AA5"/>
    <w:rsid w:val="00DF7F0C"/>
    <w:rsid w:val="00DF7F79"/>
    <w:rsid w:val="00E00190"/>
    <w:rsid w:val="00E00DB7"/>
    <w:rsid w:val="00E00F82"/>
    <w:rsid w:val="00E026E9"/>
    <w:rsid w:val="00E02BA7"/>
    <w:rsid w:val="00E04165"/>
    <w:rsid w:val="00E04ABE"/>
    <w:rsid w:val="00E05AB9"/>
    <w:rsid w:val="00E060CA"/>
    <w:rsid w:val="00E06A84"/>
    <w:rsid w:val="00E07159"/>
    <w:rsid w:val="00E10030"/>
    <w:rsid w:val="00E10206"/>
    <w:rsid w:val="00E106B0"/>
    <w:rsid w:val="00E10938"/>
    <w:rsid w:val="00E11472"/>
    <w:rsid w:val="00E117AD"/>
    <w:rsid w:val="00E11FDA"/>
    <w:rsid w:val="00E12773"/>
    <w:rsid w:val="00E12BF4"/>
    <w:rsid w:val="00E13249"/>
    <w:rsid w:val="00E13C92"/>
    <w:rsid w:val="00E14547"/>
    <w:rsid w:val="00E14F0F"/>
    <w:rsid w:val="00E15784"/>
    <w:rsid w:val="00E15E03"/>
    <w:rsid w:val="00E16187"/>
    <w:rsid w:val="00E16282"/>
    <w:rsid w:val="00E169DC"/>
    <w:rsid w:val="00E16D87"/>
    <w:rsid w:val="00E200B6"/>
    <w:rsid w:val="00E205DC"/>
    <w:rsid w:val="00E22343"/>
    <w:rsid w:val="00E22FFF"/>
    <w:rsid w:val="00E242B3"/>
    <w:rsid w:val="00E254D1"/>
    <w:rsid w:val="00E26FD7"/>
    <w:rsid w:val="00E30613"/>
    <w:rsid w:val="00E306D6"/>
    <w:rsid w:val="00E308A6"/>
    <w:rsid w:val="00E311CD"/>
    <w:rsid w:val="00E31494"/>
    <w:rsid w:val="00E31797"/>
    <w:rsid w:val="00E31A32"/>
    <w:rsid w:val="00E32BEF"/>
    <w:rsid w:val="00E34553"/>
    <w:rsid w:val="00E34A02"/>
    <w:rsid w:val="00E34BD0"/>
    <w:rsid w:val="00E3536A"/>
    <w:rsid w:val="00E355B7"/>
    <w:rsid w:val="00E366A1"/>
    <w:rsid w:val="00E36E84"/>
    <w:rsid w:val="00E3712A"/>
    <w:rsid w:val="00E3750D"/>
    <w:rsid w:val="00E37EC9"/>
    <w:rsid w:val="00E40766"/>
    <w:rsid w:val="00E408E3"/>
    <w:rsid w:val="00E41424"/>
    <w:rsid w:val="00E42295"/>
    <w:rsid w:val="00E42AD6"/>
    <w:rsid w:val="00E42C40"/>
    <w:rsid w:val="00E437AC"/>
    <w:rsid w:val="00E44A4E"/>
    <w:rsid w:val="00E44B9D"/>
    <w:rsid w:val="00E45268"/>
    <w:rsid w:val="00E473D4"/>
    <w:rsid w:val="00E47D48"/>
    <w:rsid w:val="00E5036C"/>
    <w:rsid w:val="00E50C5B"/>
    <w:rsid w:val="00E50EFD"/>
    <w:rsid w:val="00E51909"/>
    <w:rsid w:val="00E51CF7"/>
    <w:rsid w:val="00E52FD3"/>
    <w:rsid w:val="00E56DF2"/>
    <w:rsid w:val="00E571B3"/>
    <w:rsid w:val="00E601FF"/>
    <w:rsid w:val="00E60D34"/>
    <w:rsid w:val="00E62A1A"/>
    <w:rsid w:val="00E635BA"/>
    <w:rsid w:val="00E63FA0"/>
    <w:rsid w:val="00E64D6B"/>
    <w:rsid w:val="00E651D1"/>
    <w:rsid w:val="00E6651A"/>
    <w:rsid w:val="00E675E9"/>
    <w:rsid w:val="00E6798E"/>
    <w:rsid w:val="00E70699"/>
    <w:rsid w:val="00E71143"/>
    <w:rsid w:val="00E71487"/>
    <w:rsid w:val="00E72542"/>
    <w:rsid w:val="00E72E41"/>
    <w:rsid w:val="00E730CD"/>
    <w:rsid w:val="00E73B4A"/>
    <w:rsid w:val="00E7472D"/>
    <w:rsid w:val="00E74C77"/>
    <w:rsid w:val="00E753DA"/>
    <w:rsid w:val="00E77BC8"/>
    <w:rsid w:val="00E80963"/>
    <w:rsid w:val="00E81181"/>
    <w:rsid w:val="00E814D4"/>
    <w:rsid w:val="00E82864"/>
    <w:rsid w:val="00E82943"/>
    <w:rsid w:val="00E8348C"/>
    <w:rsid w:val="00E83A18"/>
    <w:rsid w:val="00E85F3B"/>
    <w:rsid w:val="00E86998"/>
    <w:rsid w:val="00E8711F"/>
    <w:rsid w:val="00E87F9D"/>
    <w:rsid w:val="00E91168"/>
    <w:rsid w:val="00E912EB"/>
    <w:rsid w:val="00E919F8"/>
    <w:rsid w:val="00E92684"/>
    <w:rsid w:val="00E9294F"/>
    <w:rsid w:val="00E9372B"/>
    <w:rsid w:val="00E9378C"/>
    <w:rsid w:val="00E94DB0"/>
    <w:rsid w:val="00E9543F"/>
    <w:rsid w:val="00E96118"/>
    <w:rsid w:val="00E96982"/>
    <w:rsid w:val="00E96BAB"/>
    <w:rsid w:val="00E97B06"/>
    <w:rsid w:val="00E97B9A"/>
    <w:rsid w:val="00E97CE5"/>
    <w:rsid w:val="00EA10E9"/>
    <w:rsid w:val="00EA186C"/>
    <w:rsid w:val="00EA363D"/>
    <w:rsid w:val="00EA38FE"/>
    <w:rsid w:val="00EA3CC7"/>
    <w:rsid w:val="00EA3D96"/>
    <w:rsid w:val="00EA3EC3"/>
    <w:rsid w:val="00EA419C"/>
    <w:rsid w:val="00EA439F"/>
    <w:rsid w:val="00EA440D"/>
    <w:rsid w:val="00EA4F8E"/>
    <w:rsid w:val="00EA69D7"/>
    <w:rsid w:val="00EA6D51"/>
    <w:rsid w:val="00EA77F1"/>
    <w:rsid w:val="00EB03C6"/>
    <w:rsid w:val="00EB0BDA"/>
    <w:rsid w:val="00EB11B7"/>
    <w:rsid w:val="00EB19EC"/>
    <w:rsid w:val="00EB2BED"/>
    <w:rsid w:val="00EB40B9"/>
    <w:rsid w:val="00EB4487"/>
    <w:rsid w:val="00EB667B"/>
    <w:rsid w:val="00EB6CFF"/>
    <w:rsid w:val="00EC0641"/>
    <w:rsid w:val="00EC0C31"/>
    <w:rsid w:val="00EC212C"/>
    <w:rsid w:val="00EC4A64"/>
    <w:rsid w:val="00EC4C01"/>
    <w:rsid w:val="00EC4D62"/>
    <w:rsid w:val="00EC4DA2"/>
    <w:rsid w:val="00EC4DF4"/>
    <w:rsid w:val="00EC50B8"/>
    <w:rsid w:val="00EC65FC"/>
    <w:rsid w:val="00EC6E31"/>
    <w:rsid w:val="00EC6EC7"/>
    <w:rsid w:val="00EC7245"/>
    <w:rsid w:val="00ED0661"/>
    <w:rsid w:val="00ED106E"/>
    <w:rsid w:val="00ED364A"/>
    <w:rsid w:val="00ED42C1"/>
    <w:rsid w:val="00ED4A10"/>
    <w:rsid w:val="00ED4E77"/>
    <w:rsid w:val="00ED4FE8"/>
    <w:rsid w:val="00ED62D2"/>
    <w:rsid w:val="00ED630D"/>
    <w:rsid w:val="00ED66B1"/>
    <w:rsid w:val="00EE0BE3"/>
    <w:rsid w:val="00EE1478"/>
    <w:rsid w:val="00EE177E"/>
    <w:rsid w:val="00EE1BCB"/>
    <w:rsid w:val="00EE1C86"/>
    <w:rsid w:val="00EE1F70"/>
    <w:rsid w:val="00EE25E1"/>
    <w:rsid w:val="00EE3406"/>
    <w:rsid w:val="00EE37DE"/>
    <w:rsid w:val="00EE411E"/>
    <w:rsid w:val="00EE417F"/>
    <w:rsid w:val="00EE4E4F"/>
    <w:rsid w:val="00EE6056"/>
    <w:rsid w:val="00EE6D3E"/>
    <w:rsid w:val="00EE7011"/>
    <w:rsid w:val="00EF0D12"/>
    <w:rsid w:val="00EF159E"/>
    <w:rsid w:val="00EF29A5"/>
    <w:rsid w:val="00EF3893"/>
    <w:rsid w:val="00EF4A7F"/>
    <w:rsid w:val="00EF4D69"/>
    <w:rsid w:val="00EF5DB3"/>
    <w:rsid w:val="00EF6530"/>
    <w:rsid w:val="00EF6E88"/>
    <w:rsid w:val="00EF7857"/>
    <w:rsid w:val="00F002D7"/>
    <w:rsid w:val="00F0080A"/>
    <w:rsid w:val="00F0137D"/>
    <w:rsid w:val="00F01A32"/>
    <w:rsid w:val="00F02141"/>
    <w:rsid w:val="00F02E6A"/>
    <w:rsid w:val="00F0361E"/>
    <w:rsid w:val="00F04509"/>
    <w:rsid w:val="00F0527F"/>
    <w:rsid w:val="00F06BEA"/>
    <w:rsid w:val="00F074A0"/>
    <w:rsid w:val="00F074EB"/>
    <w:rsid w:val="00F101C3"/>
    <w:rsid w:val="00F112A4"/>
    <w:rsid w:val="00F122AD"/>
    <w:rsid w:val="00F123B6"/>
    <w:rsid w:val="00F134BA"/>
    <w:rsid w:val="00F134F1"/>
    <w:rsid w:val="00F13B98"/>
    <w:rsid w:val="00F1424C"/>
    <w:rsid w:val="00F142A4"/>
    <w:rsid w:val="00F1532C"/>
    <w:rsid w:val="00F15CD9"/>
    <w:rsid w:val="00F16471"/>
    <w:rsid w:val="00F17E56"/>
    <w:rsid w:val="00F17EBE"/>
    <w:rsid w:val="00F208C4"/>
    <w:rsid w:val="00F20BFA"/>
    <w:rsid w:val="00F20C1F"/>
    <w:rsid w:val="00F21324"/>
    <w:rsid w:val="00F213A6"/>
    <w:rsid w:val="00F21927"/>
    <w:rsid w:val="00F21A4C"/>
    <w:rsid w:val="00F21A56"/>
    <w:rsid w:val="00F22AB0"/>
    <w:rsid w:val="00F232FE"/>
    <w:rsid w:val="00F258CB"/>
    <w:rsid w:val="00F26000"/>
    <w:rsid w:val="00F261DE"/>
    <w:rsid w:val="00F263BF"/>
    <w:rsid w:val="00F26637"/>
    <w:rsid w:val="00F26BB6"/>
    <w:rsid w:val="00F2733E"/>
    <w:rsid w:val="00F2752B"/>
    <w:rsid w:val="00F275EA"/>
    <w:rsid w:val="00F31071"/>
    <w:rsid w:val="00F3118E"/>
    <w:rsid w:val="00F31203"/>
    <w:rsid w:val="00F31679"/>
    <w:rsid w:val="00F31EC6"/>
    <w:rsid w:val="00F31FF6"/>
    <w:rsid w:val="00F32350"/>
    <w:rsid w:val="00F33309"/>
    <w:rsid w:val="00F3338E"/>
    <w:rsid w:val="00F344C3"/>
    <w:rsid w:val="00F34AB1"/>
    <w:rsid w:val="00F35C05"/>
    <w:rsid w:val="00F36118"/>
    <w:rsid w:val="00F3724D"/>
    <w:rsid w:val="00F4203D"/>
    <w:rsid w:val="00F42CFF"/>
    <w:rsid w:val="00F43DCB"/>
    <w:rsid w:val="00F43F6E"/>
    <w:rsid w:val="00F459D7"/>
    <w:rsid w:val="00F45BE1"/>
    <w:rsid w:val="00F46280"/>
    <w:rsid w:val="00F47652"/>
    <w:rsid w:val="00F479C0"/>
    <w:rsid w:val="00F47E24"/>
    <w:rsid w:val="00F50100"/>
    <w:rsid w:val="00F506F8"/>
    <w:rsid w:val="00F51861"/>
    <w:rsid w:val="00F51C7F"/>
    <w:rsid w:val="00F524EC"/>
    <w:rsid w:val="00F526FE"/>
    <w:rsid w:val="00F528F7"/>
    <w:rsid w:val="00F52EA4"/>
    <w:rsid w:val="00F54CBC"/>
    <w:rsid w:val="00F55A98"/>
    <w:rsid w:val="00F56CF8"/>
    <w:rsid w:val="00F56E30"/>
    <w:rsid w:val="00F57AF7"/>
    <w:rsid w:val="00F57E88"/>
    <w:rsid w:val="00F61278"/>
    <w:rsid w:val="00F61861"/>
    <w:rsid w:val="00F61C65"/>
    <w:rsid w:val="00F61D8F"/>
    <w:rsid w:val="00F61FE1"/>
    <w:rsid w:val="00F62770"/>
    <w:rsid w:val="00F634E1"/>
    <w:rsid w:val="00F63DC7"/>
    <w:rsid w:val="00F64DD1"/>
    <w:rsid w:val="00F65C6B"/>
    <w:rsid w:val="00F66428"/>
    <w:rsid w:val="00F667B8"/>
    <w:rsid w:val="00F66A6B"/>
    <w:rsid w:val="00F66BF5"/>
    <w:rsid w:val="00F70169"/>
    <w:rsid w:val="00F705B0"/>
    <w:rsid w:val="00F717B0"/>
    <w:rsid w:val="00F71FFF"/>
    <w:rsid w:val="00F72A5F"/>
    <w:rsid w:val="00F72A60"/>
    <w:rsid w:val="00F72F43"/>
    <w:rsid w:val="00F73768"/>
    <w:rsid w:val="00F741F3"/>
    <w:rsid w:val="00F74CEB"/>
    <w:rsid w:val="00F7562A"/>
    <w:rsid w:val="00F76AD1"/>
    <w:rsid w:val="00F803D4"/>
    <w:rsid w:val="00F8096C"/>
    <w:rsid w:val="00F813D0"/>
    <w:rsid w:val="00F81D39"/>
    <w:rsid w:val="00F8202D"/>
    <w:rsid w:val="00F83868"/>
    <w:rsid w:val="00F84695"/>
    <w:rsid w:val="00F84A16"/>
    <w:rsid w:val="00F84AE2"/>
    <w:rsid w:val="00F84B9A"/>
    <w:rsid w:val="00F8570C"/>
    <w:rsid w:val="00F85DFD"/>
    <w:rsid w:val="00F86F40"/>
    <w:rsid w:val="00F87696"/>
    <w:rsid w:val="00F87997"/>
    <w:rsid w:val="00F91042"/>
    <w:rsid w:val="00F9135F"/>
    <w:rsid w:val="00F925FB"/>
    <w:rsid w:val="00F92650"/>
    <w:rsid w:val="00F93172"/>
    <w:rsid w:val="00F9476A"/>
    <w:rsid w:val="00F94D3C"/>
    <w:rsid w:val="00F94D46"/>
    <w:rsid w:val="00F97E90"/>
    <w:rsid w:val="00FA0EB5"/>
    <w:rsid w:val="00FA125F"/>
    <w:rsid w:val="00FA1595"/>
    <w:rsid w:val="00FA195D"/>
    <w:rsid w:val="00FA2740"/>
    <w:rsid w:val="00FA2B63"/>
    <w:rsid w:val="00FA352A"/>
    <w:rsid w:val="00FA357D"/>
    <w:rsid w:val="00FA4649"/>
    <w:rsid w:val="00FA4737"/>
    <w:rsid w:val="00FA47D3"/>
    <w:rsid w:val="00FA4D51"/>
    <w:rsid w:val="00FA5107"/>
    <w:rsid w:val="00FA54BB"/>
    <w:rsid w:val="00FA55EE"/>
    <w:rsid w:val="00FA56EE"/>
    <w:rsid w:val="00FA5FDE"/>
    <w:rsid w:val="00FA694D"/>
    <w:rsid w:val="00FA717F"/>
    <w:rsid w:val="00FA77E6"/>
    <w:rsid w:val="00FB00D0"/>
    <w:rsid w:val="00FB105F"/>
    <w:rsid w:val="00FB14DE"/>
    <w:rsid w:val="00FB209F"/>
    <w:rsid w:val="00FB2122"/>
    <w:rsid w:val="00FB2457"/>
    <w:rsid w:val="00FB24D0"/>
    <w:rsid w:val="00FB2C1A"/>
    <w:rsid w:val="00FB2C5F"/>
    <w:rsid w:val="00FB3136"/>
    <w:rsid w:val="00FB3701"/>
    <w:rsid w:val="00FB4A13"/>
    <w:rsid w:val="00FB5C91"/>
    <w:rsid w:val="00FB6683"/>
    <w:rsid w:val="00FB70C6"/>
    <w:rsid w:val="00FB7BD2"/>
    <w:rsid w:val="00FC02F0"/>
    <w:rsid w:val="00FC0832"/>
    <w:rsid w:val="00FC1B43"/>
    <w:rsid w:val="00FC3B7F"/>
    <w:rsid w:val="00FC43A4"/>
    <w:rsid w:val="00FC4C51"/>
    <w:rsid w:val="00FC4C91"/>
    <w:rsid w:val="00FC6BDF"/>
    <w:rsid w:val="00FC78C1"/>
    <w:rsid w:val="00FD02AF"/>
    <w:rsid w:val="00FD05FF"/>
    <w:rsid w:val="00FD0EA5"/>
    <w:rsid w:val="00FD1A93"/>
    <w:rsid w:val="00FD1F1F"/>
    <w:rsid w:val="00FD2435"/>
    <w:rsid w:val="00FD28EA"/>
    <w:rsid w:val="00FD303D"/>
    <w:rsid w:val="00FD5385"/>
    <w:rsid w:val="00FD56B7"/>
    <w:rsid w:val="00FD738E"/>
    <w:rsid w:val="00FD784C"/>
    <w:rsid w:val="00FD7F5B"/>
    <w:rsid w:val="00FE0373"/>
    <w:rsid w:val="00FE1484"/>
    <w:rsid w:val="00FE1D17"/>
    <w:rsid w:val="00FE2CA6"/>
    <w:rsid w:val="00FE410F"/>
    <w:rsid w:val="00FE487A"/>
    <w:rsid w:val="00FE5877"/>
    <w:rsid w:val="00FE6396"/>
    <w:rsid w:val="00FE678F"/>
    <w:rsid w:val="00FE71EB"/>
    <w:rsid w:val="00FE7F61"/>
    <w:rsid w:val="00FF01A5"/>
    <w:rsid w:val="00FF0351"/>
    <w:rsid w:val="00FF0E17"/>
    <w:rsid w:val="00FF16C8"/>
    <w:rsid w:val="00FF18EF"/>
    <w:rsid w:val="00FF22CA"/>
    <w:rsid w:val="00FF2C9C"/>
    <w:rsid w:val="00FF35D9"/>
    <w:rsid w:val="00FF4685"/>
    <w:rsid w:val="00FF47A5"/>
    <w:rsid w:val="00FF4B4E"/>
    <w:rsid w:val="00FF5C76"/>
    <w:rsid w:val="00FF651E"/>
    <w:rsid w:val="00FF69A5"/>
    <w:rsid w:val="00FF7504"/>
    <w:rsid w:val="00FF76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ACF482"/>
  <w15:docId w15:val="{7F87A014-54D3-452B-8BFB-4811628F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41866"/>
    <w:rPr>
      <w:sz w:val="24"/>
      <w:szCs w:val="24"/>
      <w:lang w:val="en-GB" w:eastAsia="fr-FR"/>
    </w:rPr>
  </w:style>
  <w:style w:type="paragraph" w:styleId="Heading1">
    <w:name w:val="heading 1"/>
    <w:basedOn w:val="Normal"/>
    <w:next w:val="Normal"/>
    <w:link w:val="Heading1Char"/>
    <w:uiPriority w:val="9"/>
    <w:rsid w:val="001F14FD"/>
    <w:pPr>
      <w:keepNext/>
      <w:numPr>
        <w:numId w:val="1"/>
      </w:numPr>
      <w:outlineLvl w:val="0"/>
    </w:pPr>
    <w:rPr>
      <w:b/>
      <w:u w:val="single"/>
    </w:rPr>
  </w:style>
  <w:style w:type="paragraph" w:styleId="Heading2">
    <w:name w:val="heading 2"/>
    <w:aliases w:val="-E Überschrift 2,(SubSection)"/>
    <w:basedOn w:val="Normal"/>
    <w:next w:val="Normal"/>
    <w:link w:val="Heading2Char"/>
    <w:rsid w:val="001F14FD"/>
    <w:pPr>
      <w:keepNext/>
      <w:numPr>
        <w:ilvl w:val="1"/>
        <w:numId w:val="2"/>
      </w:numPr>
      <w:spacing w:before="240" w:after="60"/>
      <w:outlineLvl w:val="1"/>
    </w:pPr>
    <w:rPr>
      <w:rFonts w:ascii="Arial" w:hAnsi="Arial" w:cs="Arial"/>
      <w:b/>
      <w:bCs/>
      <w:i/>
      <w:iCs/>
      <w:sz w:val="28"/>
      <w:szCs w:val="28"/>
    </w:rPr>
  </w:style>
  <w:style w:type="paragraph" w:styleId="Heading3">
    <w:name w:val="heading 3"/>
    <w:aliases w:val="-E Überschrift 3"/>
    <w:basedOn w:val="Normal"/>
    <w:next w:val="Normal"/>
    <w:link w:val="Heading3Char"/>
    <w:rsid w:val="001F14FD"/>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rsid w:val="001F14FD"/>
    <w:pPr>
      <w:keepNext/>
      <w:numPr>
        <w:ilvl w:val="3"/>
        <w:numId w:val="2"/>
      </w:numPr>
      <w:spacing w:before="240" w:after="60"/>
      <w:outlineLvl w:val="3"/>
    </w:pPr>
    <w:rPr>
      <w:b/>
      <w:bCs/>
      <w:sz w:val="28"/>
      <w:szCs w:val="28"/>
    </w:rPr>
  </w:style>
  <w:style w:type="paragraph" w:styleId="Heading5">
    <w:name w:val="heading 5"/>
    <w:basedOn w:val="Normal"/>
    <w:next w:val="Normal"/>
    <w:rsid w:val="001F14FD"/>
    <w:pPr>
      <w:numPr>
        <w:ilvl w:val="4"/>
        <w:numId w:val="2"/>
      </w:numPr>
      <w:spacing w:before="240" w:after="60"/>
      <w:outlineLvl w:val="4"/>
    </w:pPr>
    <w:rPr>
      <w:b/>
      <w:bCs/>
      <w:i/>
      <w:iCs/>
      <w:sz w:val="26"/>
      <w:szCs w:val="26"/>
    </w:rPr>
  </w:style>
  <w:style w:type="paragraph" w:styleId="Heading6">
    <w:name w:val="heading 6"/>
    <w:basedOn w:val="Normal"/>
    <w:next w:val="Normal"/>
    <w:rsid w:val="001F14FD"/>
    <w:pPr>
      <w:numPr>
        <w:ilvl w:val="5"/>
        <w:numId w:val="2"/>
      </w:numPr>
      <w:spacing w:before="240" w:after="60"/>
      <w:outlineLvl w:val="5"/>
    </w:pPr>
    <w:rPr>
      <w:b/>
      <w:bCs/>
      <w:sz w:val="22"/>
      <w:szCs w:val="22"/>
    </w:rPr>
  </w:style>
  <w:style w:type="paragraph" w:styleId="Heading7">
    <w:name w:val="heading 7"/>
    <w:basedOn w:val="Normal"/>
    <w:next w:val="Normal"/>
    <w:rsid w:val="001F14FD"/>
    <w:pPr>
      <w:numPr>
        <w:ilvl w:val="6"/>
        <w:numId w:val="2"/>
      </w:numPr>
      <w:spacing w:before="240" w:after="60"/>
      <w:outlineLvl w:val="6"/>
    </w:pPr>
  </w:style>
  <w:style w:type="paragraph" w:styleId="Heading8">
    <w:name w:val="heading 8"/>
    <w:basedOn w:val="Normal"/>
    <w:next w:val="Normal"/>
    <w:rsid w:val="001F14FD"/>
    <w:pPr>
      <w:numPr>
        <w:ilvl w:val="7"/>
        <w:numId w:val="2"/>
      </w:numPr>
      <w:spacing w:before="240" w:after="60"/>
      <w:outlineLvl w:val="7"/>
    </w:pPr>
    <w:rPr>
      <w:i/>
      <w:iCs/>
    </w:rPr>
  </w:style>
  <w:style w:type="paragraph" w:styleId="Heading9">
    <w:name w:val="heading 9"/>
    <w:basedOn w:val="Normal"/>
    <w:next w:val="Normal"/>
    <w:rsid w:val="001F14FD"/>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F14FD"/>
    <w:pPr>
      <w:tabs>
        <w:tab w:val="center" w:pos="4536"/>
        <w:tab w:val="right" w:pos="9072"/>
      </w:tabs>
    </w:pPr>
  </w:style>
  <w:style w:type="character" w:styleId="PageNumber">
    <w:name w:val="page number"/>
    <w:basedOn w:val="DefaultParagraphFont"/>
    <w:rsid w:val="001F14FD"/>
  </w:style>
  <w:style w:type="paragraph" w:styleId="BodyText">
    <w:name w:val="Body Text"/>
    <w:basedOn w:val="Normal"/>
    <w:rsid w:val="001F14FD"/>
  </w:style>
  <w:style w:type="character" w:styleId="Hyperlink">
    <w:name w:val="Hyperlink"/>
    <w:uiPriority w:val="99"/>
    <w:rsid w:val="001F14FD"/>
    <w:rPr>
      <w:color w:val="0000FF"/>
      <w:u w:val="single"/>
    </w:rPr>
  </w:style>
  <w:style w:type="paragraph" w:styleId="BlockText">
    <w:name w:val="Block Text"/>
    <w:basedOn w:val="Normal"/>
    <w:rsid w:val="001F14FD"/>
    <w:pPr>
      <w:tabs>
        <w:tab w:val="left" w:pos="0"/>
      </w:tabs>
      <w:suppressAutoHyphens/>
      <w:ind w:left="340" w:right="340"/>
      <w:jc w:val="both"/>
    </w:pPr>
    <w:rPr>
      <w:lang w:val="es-ES_tradnl"/>
    </w:rPr>
  </w:style>
  <w:style w:type="paragraph" w:styleId="TOC1">
    <w:name w:val="toc 1"/>
    <w:basedOn w:val="Normal"/>
    <w:next w:val="Normal"/>
    <w:autoRedefine/>
    <w:uiPriority w:val="39"/>
    <w:rsid w:val="006E385B"/>
    <w:pPr>
      <w:tabs>
        <w:tab w:val="left" w:pos="480"/>
        <w:tab w:val="right" w:leader="dot" w:pos="9060"/>
      </w:tabs>
      <w:spacing w:before="240" w:after="120"/>
      <w:ind w:left="425" w:hanging="425"/>
    </w:pPr>
    <w:rPr>
      <w:rFonts w:ascii="Arial" w:hAnsi="Arial"/>
      <w:b/>
      <w:bCs/>
      <w:noProof/>
      <w:szCs w:val="22"/>
    </w:rPr>
  </w:style>
  <w:style w:type="paragraph" w:styleId="TOC2">
    <w:name w:val="toc 2"/>
    <w:basedOn w:val="Normal"/>
    <w:next w:val="Normal"/>
    <w:autoRedefine/>
    <w:uiPriority w:val="39"/>
    <w:rsid w:val="00C73905"/>
    <w:pPr>
      <w:tabs>
        <w:tab w:val="left" w:pos="1134"/>
        <w:tab w:val="right" w:leader="dot" w:pos="9062"/>
      </w:tabs>
      <w:spacing w:before="120" w:after="60"/>
      <w:ind w:left="425"/>
    </w:pPr>
    <w:rPr>
      <w:rFonts w:ascii="Arial" w:hAnsi="Arial"/>
      <w:noProof/>
      <w:szCs w:val="22"/>
      <w14:scene3d>
        <w14:camera w14:prst="orthographicFront"/>
        <w14:lightRig w14:rig="threePt" w14:dir="t">
          <w14:rot w14:lat="0" w14:lon="0" w14:rev="0"/>
        </w14:lightRig>
      </w14:scene3d>
    </w:rPr>
  </w:style>
  <w:style w:type="paragraph" w:styleId="NormalWeb">
    <w:name w:val="Normal (Web)"/>
    <w:basedOn w:val="Normal"/>
    <w:uiPriority w:val="99"/>
    <w:rsid w:val="001F14FD"/>
    <w:pPr>
      <w:spacing w:before="100" w:beforeAutospacing="1" w:after="100" w:afterAutospacing="1"/>
    </w:pPr>
    <w:rPr>
      <w:rFonts w:ascii="Arial" w:hAnsi="Arial" w:cs="Arial"/>
      <w:color w:val="000066"/>
    </w:rPr>
  </w:style>
  <w:style w:type="paragraph" w:styleId="Header">
    <w:name w:val="header"/>
    <w:basedOn w:val="Normal"/>
    <w:link w:val="HeaderChar"/>
    <w:rsid w:val="001F14FD"/>
    <w:pPr>
      <w:tabs>
        <w:tab w:val="center" w:pos="4153"/>
        <w:tab w:val="right" w:pos="8306"/>
      </w:tabs>
    </w:pPr>
  </w:style>
  <w:style w:type="paragraph" w:styleId="TOC3">
    <w:name w:val="toc 3"/>
    <w:basedOn w:val="Normal"/>
    <w:next w:val="Normal"/>
    <w:autoRedefine/>
    <w:uiPriority w:val="39"/>
    <w:rsid w:val="00C73905"/>
    <w:pPr>
      <w:tabs>
        <w:tab w:val="left" w:pos="1985"/>
        <w:tab w:val="right" w:leader="dot" w:pos="9060"/>
      </w:tabs>
      <w:ind w:left="1985" w:hanging="851"/>
    </w:pPr>
    <w:rPr>
      <w:rFonts w:ascii="Arial" w:hAnsi="Arial"/>
      <w:sz w:val="22"/>
    </w:rPr>
  </w:style>
  <w:style w:type="table" w:styleId="TableGrid">
    <w:name w:val="Table Grid"/>
    <w:basedOn w:val="TableNormal"/>
    <w:uiPriority w:val="59"/>
    <w:rsid w:val="001F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354D3"/>
    <w:pPr>
      <w:spacing w:after="120"/>
    </w:pPr>
    <w:rPr>
      <w:sz w:val="16"/>
      <w:szCs w:val="16"/>
    </w:rPr>
  </w:style>
  <w:style w:type="character" w:styleId="CommentReference">
    <w:name w:val="annotation reference"/>
    <w:uiPriority w:val="99"/>
    <w:rsid w:val="00AD1D11"/>
    <w:rPr>
      <w:sz w:val="16"/>
      <w:szCs w:val="16"/>
    </w:rPr>
  </w:style>
  <w:style w:type="paragraph" w:styleId="CommentText">
    <w:name w:val="annotation text"/>
    <w:basedOn w:val="Normal"/>
    <w:link w:val="CommentTextChar"/>
    <w:uiPriority w:val="99"/>
    <w:rsid w:val="00AD1D11"/>
  </w:style>
  <w:style w:type="paragraph" w:styleId="CommentSubject">
    <w:name w:val="annotation subject"/>
    <w:basedOn w:val="CommentText"/>
    <w:next w:val="CommentText"/>
    <w:semiHidden/>
    <w:rsid w:val="00AD1D11"/>
    <w:rPr>
      <w:b/>
      <w:bCs/>
    </w:rPr>
  </w:style>
  <w:style w:type="paragraph" w:styleId="BalloonText">
    <w:name w:val="Balloon Text"/>
    <w:basedOn w:val="Normal"/>
    <w:semiHidden/>
    <w:rsid w:val="00AD1D11"/>
    <w:rPr>
      <w:rFonts w:ascii="Tahoma" w:hAnsi="Tahoma" w:cs="Tahoma"/>
      <w:sz w:val="16"/>
      <w:szCs w:val="16"/>
    </w:rPr>
  </w:style>
  <w:style w:type="character" w:styleId="Strong">
    <w:name w:val="Strong"/>
    <w:uiPriority w:val="22"/>
    <w:rsid w:val="00C22B2E"/>
    <w:rPr>
      <w:b/>
      <w:bCs/>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FR"/>
    <w:link w:val="BVIfnrCharCharCharChar"/>
    <w:uiPriority w:val="99"/>
    <w:qFormat/>
    <w:rsid w:val="00AF30D7"/>
    <w:rPr>
      <w:rFonts w:ascii="Times New Roman" w:hAnsi="Times New Roman"/>
      <w:sz w:val="16"/>
      <w:vertAlign w:val="superscript"/>
    </w:rPr>
  </w:style>
  <w:style w:type="paragraph" w:styleId="ListParagraph">
    <w:name w:val="List Paragraph"/>
    <w:aliases w:val="Sub-heading 2,Heading 2_sj,List Paragraph1,Lijstalinea"/>
    <w:basedOn w:val="Normal"/>
    <w:link w:val="ListParagraphChar"/>
    <w:uiPriority w:val="34"/>
    <w:qFormat/>
    <w:rsid w:val="00433934"/>
    <w:pPr>
      <w:keepLines/>
      <w:widowControl w:val="0"/>
      <w:contextualSpacing/>
      <w:jc w:val="both"/>
    </w:pPr>
    <w:rPr>
      <w:rFonts w:ascii="Century Gothic" w:hAnsi="Century Gothic"/>
      <w:b/>
      <w:szCs w:val="18"/>
    </w:rPr>
  </w:style>
  <w:style w:type="paragraph" w:styleId="FootnoteText">
    <w:name w:val="footnote text"/>
    <w:aliases w:val="Footnote style,footnotes,Footnote Text Char2 Char,Footnote Text Char Char1 Char,Footnote Text Char2 Char Char Char,Footnote Text Char1 Char Char Char Char,Footnote Text Char Char Char Char Char Char,tizesesTNRoman,FA,fn,FA F"/>
    <w:basedOn w:val="Normal"/>
    <w:link w:val="FootnoteTextChar"/>
    <w:uiPriority w:val="99"/>
    <w:qFormat/>
    <w:rsid w:val="003E744B"/>
    <w:pPr>
      <w:spacing w:after="60"/>
      <w:ind w:left="284" w:hanging="284"/>
    </w:pPr>
    <w:rPr>
      <w:rFonts w:ascii="Arial" w:hAnsi="Arial"/>
      <w:sz w:val="16"/>
      <w:szCs w:val="22"/>
    </w:rPr>
  </w:style>
  <w:style w:type="character" w:customStyle="1" w:styleId="FootnoteTextChar">
    <w:name w:val="Footnote Text Char"/>
    <w:aliases w:val="Footnote style Char,footnotes Char,Footnote Text Char2 Char Char,Footnote Text Char Char1 Char Char,Footnote Text Char2 Char Char Char Char,Footnote Text Char1 Char Char Char Char Char,Footnote Text Char Char Char Char Char Char Char"/>
    <w:link w:val="FootnoteText"/>
    <w:uiPriority w:val="99"/>
    <w:qFormat/>
    <w:rsid w:val="003E744B"/>
    <w:rPr>
      <w:rFonts w:ascii="Arial" w:hAnsi="Arial"/>
      <w:sz w:val="16"/>
      <w:szCs w:val="22"/>
    </w:rPr>
  </w:style>
  <w:style w:type="character" w:styleId="Emphasis">
    <w:name w:val="Emphasis"/>
    <w:uiPriority w:val="20"/>
    <w:rsid w:val="005703D4"/>
    <w:rPr>
      <w:i/>
    </w:rPr>
  </w:style>
  <w:style w:type="paragraph" w:customStyle="1" w:styleId="Default">
    <w:name w:val="Default"/>
    <w:rsid w:val="005703D4"/>
    <w:pPr>
      <w:autoSpaceDE w:val="0"/>
      <w:autoSpaceDN w:val="0"/>
      <w:adjustRightInd w:val="0"/>
    </w:pPr>
    <w:rPr>
      <w:rFonts w:ascii="EUAlbertina" w:eastAsia="Calibri" w:hAnsi="EUAlbertina" w:cs="EUAlbertina"/>
      <w:color w:val="000000"/>
      <w:sz w:val="24"/>
      <w:szCs w:val="24"/>
      <w:lang w:val="fr-BE"/>
    </w:rPr>
  </w:style>
  <w:style w:type="paragraph" w:customStyle="1" w:styleId="MBT">
    <w:name w:val="M BT"/>
    <w:basedOn w:val="Normal"/>
    <w:link w:val="MBTChar"/>
    <w:qFormat/>
    <w:rsid w:val="000C27A0"/>
    <w:pPr>
      <w:widowControl w:val="0"/>
      <w:spacing w:before="120" w:after="120"/>
      <w:jc w:val="both"/>
    </w:pPr>
    <w:rPr>
      <w:rFonts w:ascii="Arial" w:hAnsi="Arial"/>
      <w:bCs/>
      <w:sz w:val="22"/>
      <w:szCs w:val="22"/>
    </w:rPr>
  </w:style>
  <w:style w:type="paragraph" w:customStyle="1" w:styleId="MH1">
    <w:name w:val="M H 1"/>
    <w:basedOn w:val="Heading1"/>
    <w:next w:val="MBT"/>
    <w:link w:val="MH1Char"/>
    <w:qFormat/>
    <w:rsid w:val="00B1706F"/>
    <w:pPr>
      <w:pageBreakBefore/>
      <w:numPr>
        <w:numId w:val="2"/>
      </w:numPr>
      <w:shd w:val="clear" w:color="auto" w:fill="FFFFFF" w:themeFill="background1"/>
      <w:spacing w:before="120" w:after="240"/>
      <w:jc w:val="both"/>
    </w:pPr>
    <w:rPr>
      <w:rFonts w:ascii="Arial" w:hAnsi="Arial"/>
      <w:b w:val="0"/>
      <w:color w:val="7AB800"/>
      <w:sz w:val="36"/>
      <w:u w:val="none"/>
    </w:rPr>
  </w:style>
  <w:style w:type="character" w:customStyle="1" w:styleId="MBTChar">
    <w:name w:val="M BT Char"/>
    <w:link w:val="MBT"/>
    <w:qFormat/>
    <w:rsid w:val="000C27A0"/>
    <w:rPr>
      <w:rFonts w:ascii="Arial" w:hAnsi="Arial"/>
      <w:bCs/>
      <w:sz w:val="22"/>
      <w:szCs w:val="22"/>
    </w:rPr>
  </w:style>
  <w:style w:type="paragraph" w:customStyle="1" w:styleId="MH1nonumb">
    <w:name w:val="M H 1 no numb"/>
    <w:basedOn w:val="MH1"/>
    <w:next w:val="MBT"/>
    <w:link w:val="MH1nonumbChar"/>
    <w:qFormat/>
    <w:rsid w:val="006C797C"/>
    <w:pPr>
      <w:numPr>
        <w:numId w:val="0"/>
      </w:numPr>
    </w:pPr>
  </w:style>
  <w:style w:type="character" w:customStyle="1" w:styleId="Heading1Char">
    <w:name w:val="Heading 1 Char"/>
    <w:link w:val="Heading1"/>
    <w:rsid w:val="001B161E"/>
    <w:rPr>
      <w:b/>
      <w:u w:val="single"/>
    </w:rPr>
  </w:style>
  <w:style w:type="character" w:customStyle="1" w:styleId="MH1Char">
    <w:name w:val="M H 1 Char"/>
    <w:link w:val="MH1"/>
    <w:rsid w:val="00B1706F"/>
    <w:rPr>
      <w:rFonts w:ascii="Arial" w:hAnsi="Arial"/>
      <w:color w:val="7AB800"/>
      <w:sz w:val="36"/>
      <w:shd w:val="clear" w:color="auto" w:fill="FFFFFF" w:themeFill="background1"/>
    </w:rPr>
  </w:style>
  <w:style w:type="paragraph" w:customStyle="1" w:styleId="MH2">
    <w:name w:val="M H 2"/>
    <w:basedOn w:val="Heading2"/>
    <w:next w:val="MBT"/>
    <w:link w:val="MH2Char"/>
    <w:qFormat/>
    <w:rsid w:val="00B1706F"/>
    <w:pPr>
      <w:tabs>
        <w:tab w:val="clear" w:pos="860"/>
      </w:tabs>
      <w:spacing w:after="240"/>
      <w:ind w:left="567" w:hanging="567"/>
      <w:jc w:val="both"/>
    </w:pPr>
    <w:rPr>
      <w:b w:val="0"/>
      <w:i w:val="0"/>
      <w:color w:val="7AB800"/>
      <w:sz w:val="32"/>
      <w:szCs w:val="22"/>
    </w:rPr>
  </w:style>
  <w:style w:type="character" w:customStyle="1" w:styleId="MH1nonumbChar">
    <w:name w:val="M H 1 no numb Char"/>
    <w:link w:val="MH1nonumb"/>
    <w:rsid w:val="006C797C"/>
    <w:rPr>
      <w:rFonts w:ascii="Century Gothic" w:hAnsi="Century Gothic"/>
      <w:b/>
      <w:caps/>
      <w:sz w:val="24"/>
      <w:szCs w:val="24"/>
      <w:lang w:eastAsia="fr-FR"/>
    </w:rPr>
  </w:style>
  <w:style w:type="paragraph" w:customStyle="1" w:styleId="MH3">
    <w:name w:val="M H 3"/>
    <w:basedOn w:val="Heading3"/>
    <w:next w:val="MBT"/>
    <w:link w:val="MH3Char"/>
    <w:qFormat/>
    <w:rsid w:val="00915354"/>
    <w:pPr>
      <w:tabs>
        <w:tab w:val="clear" w:pos="720"/>
      </w:tabs>
      <w:spacing w:after="240"/>
      <w:ind w:left="709"/>
      <w:jc w:val="both"/>
    </w:pPr>
    <w:rPr>
      <w:b w:val="0"/>
      <w:bCs w:val="0"/>
      <w:color w:val="7FB800"/>
    </w:rPr>
  </w:style>
  <w:style w:type="character" w:customStyle="1" w:styleId="Heading2Char">
    <w:name w:val="Heading 2 Char"/>
    <w:aliases w:val="-E Überschrift 2 Char,(SubSection) Char"/>
    <w:link w:val="Heading2"/>
    <w:rsid w:val="00E71143"/>
    <w:rPr>
      <w:rFonts w:ascii="Arial" w:hAnsi="Arial" w:cs="Arial"/>
      <w:b/>
      <w:bCs/>
      <w:i/>
      <w:iCs/>
      <w:sz w:val="28"/>
      <w:szCs w:val="28"/>
    </w:rPr>
  </w:style>
  <w:style w:type="character" w:customStyle="1" w:styleId="MH2Char">
    <w:name w:val="M H 2 Char"/>
    <w:link w:val="MH2"/>
    <w:rsid w:val="00B1706F"/>
    <w:rPr>
      <w:rFonts w:ascii="Arial" w:hAnsi="Arial" w:cs="Arial"/>
      <w:bCs/>
      <w:iCs/>
      <w:color w:val="7AB800"/>
      <w:sz w:val="32"/>
      <w:szCs w:val="22"/>
    </w:rPr>
  </w:style>
  <w:style w:type="paragraph" w:customStyle="1" w:styleId="MH4">
    <w:name w:val="M H 4"/>
    <w:basedOn w:val="Heading4"/>
    <w:next w:val="MBT"/>
    <w:link w:val="MH4Char"/>
    <w:qFormat/>
    <w:rsid w:val="003A7D8C"/>
    <w:pPr>
      <w:tabs>
        <w:tab w:val="clear" w:pos="1764"/>
        <w:tab w:val="num" w:pos="851"/>
      </w:tabs>
      <w:spacing w:after="240"/>
      <w:ind w:left="864"/>
      <w:jc w:val="both"/>
    </w:pPr>
    <w:rPr>
      <w:rFonts w:ascii="Arial" w:hAnsi="Arial" w:cs="Arial"/>
      <w:b w:val="0"/>
      <w:color w:val="7AB800" w:themeColor="background2"/>
      <w:sz w:val="22"/>
      <w:szCs w:val="22"/>
    </w:rPr>
  </w:style>
  <w:style w:type="character" w:customStyle="1" w:styleId="Heading3Char">
    <w:name w:val="Heading 3 Char"/>
    <w:aliases w:val="-E Überschrift 3 Char"/>
    <w:link w:val="Heading3"/>
    <w:rsid w:val="00037885"/>
    <w:rPr>
      <w:rFonts w:ascii="Arial" w:hAnsi="Arial" w:cs="Arial"/>
      <w:b/>
      <w:bCs/>
      <w:sz w:val="26"/>
      <w:szCs w:val="26"/>
    </w:rPr>
  </w:style>
  <w:style w:type="character" w:customStyle="1" w:styleId="MH3Char">
    <w:name w:val="M H 3 Char"/>
    <w:link w:val="MH3"/>
    <w:rsid w:val="00915354"/>
    <w:rPr>
      <w:rFonts w:ascii="Arial" w:hAnsi="Arial" w:cs="Arial"/>
      <w:color w:val="7FB800"/>
      <w:sz w:val="26"/>
      <w:szCs w:val="26"/>
      <w:lang w:eastAsia="fr-FR"/>
    </w:rPr>
  </w:style>
  <w:style w:type="paragraph" w:customStyle="1" w:styleId="MBTbullets">
    <w:name w:val="M BT bullets"/>
    <w:basedOn w:val="Normal"/>
    <w:link w:val="MBTbulletsChar"/>
    <w:qFormat/>
    <w:rsid w:val="00EE1C86"/>
    <w:pPr>
      <w:widowControl w:val="0"/>
      <w:numPr>
        <w:numId w:val="3"/>
      </w:numPr>
      <w:spacing w:before="120" w:after="120"/>
      <w:ind w:left="426" w:hanging="284"/>
      <w:contextualSpacing/>
      <w:jc w:val="both"/>
    </w:pPr>
    <w:rPr>
      <w:rFonts w:ascii="Arial" w:hAnsi="Arial" w:cs="Arial"/>
      <w:bCs/>
      <w:sz w:val="22"/>
      <w:szCs w:val="22"/>
    </w:rPr>
  </w:style>
  <w:style w:type="character" w:customStyle="1" w:styleId="Heading4Char">
    <w:name w:val="Heading 4 Char"/>
    <w:link w:val="Heading4"/>
    <w:rsid w:val="006B477D"/>
    <w:rPr>
      <w:b/>
      <w:bCs/>
      <w:sz w:val="28"/>
      <w:szCs w:val="28"/>
    </w:rPr>
  </w:style>
  <w:style w:type="character" w:customStyle="1" w:styleId="MH4Char">
    <w:name w:val="M H 4 Char"/>
    <w:link w:val="MH4"/>
    <w:rsid w:val="003A7D8C"/>
    <w:rPr>
      <w:rFonts w:ascii="Arial" w:hAnsi="Arial" w:cs="Arial"/>
      <w:bCs/>
      <w:color w:val="7AB800" w:themeColor="background2"/>
      <w:sz w:val="22"/>
      <w:szCs w:val="22"/>
    </w:rPr>
  </w:style>
  <w:style w:type="paragraph" w:customStyle="1" w:styleId="6B1BA9E48E214D47B5AB4BF5789D4B8B">
    <w:name w:val="6B1BA9E48E214D47B5AB4BF5789D4B8B"/>
    <w:rsid w:val="00BF08BC"/>
    <w:pPr>
      <w:spacing w:after="200" w:line="276" w:lineRule="auto"/>
    </w:pPr>
    <w:rPr>
      <w:rFonts w:ascii="Calibri" w:hAnsi="Calibri"/>
      <w:sz w:val="22"/>
      <w:szCs w:val="22"/>
    </w:rPr>
  </w:style>
  <w:style w:type="character" w:customStyle="1" w:styleId="MBTbulletsChar">
    <w:name w:val="M BT bullets Char"/>
    <w:link w:val="MBTbullets"/>
    <w:rsid w:val="00EE1C86"/>
    <w:rPr>
      <w:rFonts w:ascii="Arial" w:hAnsi="Arial" w:cs="Arial"/>
      <w:bCs/>
      <w:sz w:val="22"/>
      <w:szCs w:val="22"/>
    </w:rPr>
  </w:style>
  <w:style w:type="numbering" w:customStyle="1" w:styleId="MilieuList">
    <w:name w:val="Milieu List"/>
    <w:uiPriority w:val="99"/>
    <w:rsid w:val="00C25C82"/>
    <w:pPr>
      <w:numPr>
        <w:numId w:val="4"/>
      </w:numPr>
    </w:pPr>
  </w:style>
  <w:style w:type="paragraph" w:styleId="Quote">
    <w:name w:val="Quote"/>
    <w:basedOn w:val="Normal"/>
    <w:next w:val="Normal"/>
    <w:link w:val="QuoteChar"/>
    <w:uiPriority w:val="29"/>
    <w:rsid w:val="000522FA"/>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0522FA"/>
    <w:rPr>
      <w:rFonts w:asciiTheme="minorHAnsi" w:eastAsiaTheme="minorEastAsia" w:hAnsiTheme="minorHAnsi" w:cstheme="minorBidi"/>
      <w:i/>
      <w:iCs/>
      <w:color w:val="000000" w:themeColor="text1"/>
      <w:sz w:val="22"/>
      <w:szCs w:val="22"/>
      <w:lang w:val="en-US" w:eastAsia="ja-JP"/>
    </w:rPr>
  </w:style>
  <w:style w:type="paragraph" w:styleId="NoSpacing">
    <w:name w:val="No Spacing"/>
    <w:basedOn w:val="Normal"/>
    <w:uiPriority w:val="1"/>
    <w:rsid w:val="00AE599B"/>
    <w:rPr>
      <w:rFonts w:asciiTheme="minorHAnsi" w:eastAsiaTheme="minorHAnsi" w:hAnsiTheme="minorHAnsi"/>
      <w:color w:val="000000" w:themeColor="text1"/>
      <w:lang w:eastAsia="ja-JP"/>
    </w:rPr>
  </w:style>
  <w:style w:type="paragraph" w:customStyle="1" w:styleId="8A1B7484A002489D88FC21011515A39A">
    <w:name w:val="8A1B7484A002489D88FC21011515A39A"/>
    <w:rsid w:val="00AE599B"/>
    <w:pPr>
      <w:spacing w:after="200" w:line="276" w:lineRule="auto"/>
    </w:pPr>
    <w:rPr>
      <w:rFonts w:asciiTheme="minorHAnsi" w:eastAsiaTheme="minorEastAsia" w:hAnsiTheme="minorHAnsi" w:cstheme="minorBidi"/>
      <w:sz w:val="22"/>
      <w:szCs w:val="22"/>
    </w:rPr>
  </w:style>
  <w:style w:type="paragraph" w:customStyle="1" w:styleId="MMultilevelList">
    <w:name w:val="M Multilevel List"/>
    <w:basedOn w:val="MBTbullets"/>
    <w:link w:val="MMultilevelListChar"/>
    <w:rsid w:val="00AF30D7"/>
    <w:pPr>
      <w:numPr>
        <w:numId w:val="7"/>
      </w:numPr>
    </w:pPr>
  </w:style>
  <w:style w:type="character" w:customStyle="1" w:styleId="MMultilevelListChar">
    <w:name w:val="M Multilevel List Char"/>
    <w:basedOn w:val="MBTbulletsChar"/>
    <w:link w:val="MMultilevelList"/>
    <w:rsid w:val="00AF30D7"/>
    <w:rPr>
      <w:rFonts w:ascii="Arial" w:hAnsi="Arial" w:cs="Arial"/>
      <w:bCs/>
      <w:sz w:val="22"/>
      <w:szCs w:val="22"/>
      <w:lang w:val="en-US"/>
    </w:rPr>
  </w:style>
  <w:style w:type="paragraph" w:customStyle="1" w:styleId="MFootnoteText">
    <w:name w:val="M Footnote Text"/>
    <w:basedOn w:val="FootnoteText"/>
    <w:link w:val="MFootnoteTextChar"/>
    <w:qFormat/>
    <w:rsid w:val="007538A6"/>
    <w:pPr>
      <w:widowControl w:val="0"/>
    </w:pPr>
    <w:rPr>
      <w:bCs/>
      <w:szCs w:val="18"/>
    </w:rPr>
  </w:style>
  <w:style w:type="character" w:customStyle="1" w:styleId="MFootnoteTextChar">
    <w:name w:val="M Footnote Text Char"/>
    <w:basedOn w:val="FootnoteTextChar"/>
    <w:link w:val="MFootnoteText"/>
    <w:rsid w:val="007538A6"/>
    <w:rPr>
      <w:rFonts w:ascii="Arial" w:hAnsi="Arial"/>
      <w:bCs/>
      <w:sz w:val="16"/>
      <w:szCs w:val="18"/>
    </w:rPr>
  </w:style>
  <w:style w:type="character" w:customStyle="1" w:styleId="ListParagraphChar">
    <w:name w:val="List Paragraph Char"/>
    <w:aliases w:val="Sub-heading 2 Char,Heading 2_sj Char,List Paragraph1 Char,Lijstalinea Char"/>
    <w:basedOn w:val="DefaultParagraphFont"/>
    <w:link w:val="ListParagraph"/>
    <w:uiPriority w:val="34"/>
    <w:qFormat/>
    <w:rsid w:val="00433934"/>
    <w:rPr>
      <w:rFonts w:ascii="Century Gothic" w:hAnsi="Century Gothic"/>
      <w:b/>
      <w:szCs w:val="18"/>
    </w:rPr>
  </w:style>
  <w:style w:type="paragraph" w:styleId="Caption">
    <w:name w:val="caption"/>
    <w:aliases w:val="M Caption"/>
    <w:basedOn w:val="Normal"/>
    <w:next w:val="Normal"/>
    <w:link w:val="CaptionChar"/>
    <w:uiPriority w:val="3"/>
    <w:unhideWhenUsed/>
    <w:qFormat/>
    <w:rsid w:val="00686CC5"/>
    <w:pPr>
      <w:keepNext/>
      <w:spacing w:before="240" w:after="120"/>
      <w:jc w:val="both"/>
    </w:pPr>
    <w:rPr>
      <w:rFonts w:ascii="Arial" w:hAnsi="Arial" w:cs="Arial"/>
      <w:b/>
      <w:bCs/>
      <w:color w:val="000000" w:themeColor="text1"/>
      <w:sz w:val="22"/>
      <w:szCs w:val="22"/>
      <w:lang w:val="nl-NL"/>
    </w:rPr>
  </w:style>
  <w:style w:type="paragraph" w:styleId="ListBullet2">
    <w:name w:val="List Bullet 2"/>
    <w:basedOn w:val="Normal"/>
    <w:rsid w:val="005C42D1"/>
    <w:pPr>
      <w:numPr>
        <w:numId w:val="5"/>
      </w:numPr>
      <w:contextualSpacing/>
      <w:jc w:val="both"/>
    </w:pPr>
    <w:rPr>
      <w:sz w:val="22"/>
      <w:szCs w:val="22"/>
    </w:rPr>
  </w:style>
  <w:style w:type="paragraph" w:styleId="TableofFigures">
    <w:name w:val="table of figures"/>
    <w:basedOn w:val="Normal"/>
    <w:next w:val="Normal"/>
    <w:uiPriority w:val="99"/>
    <w:rsid w:val="00C73905"/>
    <w:pPr>
      <w:spacing w:before="120" w:after="60"/>
    </w:pPr>
    <w:rPr>
      <w:rFonts w:ascii="Arial" w:hAnsi="Arial"/>
      <w:sz w:val="22"/>
    </w:rPr>
  </w:style>
  <w:style w:type="character" w:styleId="FollowedHyperlink">
    <w:name w:val="FollowedHyperlink"/>
    <w:basedOn w:val="DefaultParagraphFont"/>
    <w:rsid w:val="00A82B1B"/>
    <w:rPr>
      <w:color w:val="800080" w:themeColor="followedHyperlink"/>
      <w:u w:val="single"/>
    </w:rPr>
  </w:style>
  <w:style w:type="paragraph" w:customStyle="1" w:styleId="DecimalAligned">
    <w:name w:val="Decimal Aligned"/>
    <w:basedOn w:val="Normal"/>
    <w:uiPriority w:val="40"/>
    <w:rsid w:val="00BA3365"/>
    <w:pPr>
      <w:tabs>
        <w:tab w:val="decimal" w:pos="360"/>
      </w:tabs>
      <w:spacing w:after="200" w:line="276" w:lineRule="auto"/>
    </w:pPr>
    <w:rPr>
      <w:rFonts w:asciiTheme="minorHAnsi" w:eastAsiaTheme="minorHAnsi" w:hAnsiTheme="minorHAnsi" w:cstheme="minorBidi"/>
      <w:sz w:val="22"/>
      <w:szCs w:val="22"/>
      <w:lang w:eastAsia="ja-JP"/>
    </w:rPr>
  </w:style>
  <w:style w:type="character" w:styleId="SubtleEmphasis">
    <w:name w:val="Subtle Emphasis"/>
    <w:basedOn w:val="DefaultParagraphFont"/>
    <w:uiPriority w:val="19"/>
    <w:rsid w:val="00BA3365"/>
    <w:rPr>
      <w:i/>
      <w:iCs/>
      <w:color w:val="7F7F7F" w:themeColor="text1" w:themeTint="80"/>
    </w:rPr>
  </w:style>
  <w:style w:type="table" w:styleId="LightShading-Accent1">
    <w:name w:val="Light Shading Accent 1"/>
    <w:basedOn w:val="TableNormal"/>
    <w:uiPriority w:val="60"/>
    <w:rsid w:val="00BA3365"/>
    <w:rPr>
      <w:rFonts w:asciiTheme="minorHAnsi" w:eastAsiaTheme="minorEastAsia" w:hAnsiTheme="minorHAnsi" w:cstheme="minorBidi"/>
      <w:color w:val="9BBB59" w:themeColor="accent1" w:themeShade="BF"/>
      <w:sz w:val="22"/>
      <w:szCs w:val="22"/>
      <w:lang w:eastAsia="ja-JP"/>
    </w:rPr>
    <w:tblPr>
      <w:tblStyleRowBandSize w:val="1"/>
      <w:tblStyleColBandSize w:val="1"/>
      <w:tblBorders>
        <w:top w:val="single" w:sz="8" w:space="0" w:color="C3D69B" w:themeColor="accent1"/>
        <w:bottom w:val="single" w:sz="8" w:space="0" w:color="C3D69B" w:themeColor="accent1"/>
      </w:tblBorders>
    </w:tblPr>
    <w:tblStylePr w:type="firstRow">
      <w:pPr>
        <w:spacing w:before="0" w:after="0" w:line="240" w:lineRule="auto"/>
      </w:pPr>
      <w:rPr>
        <w:b/>
        <w:bCs/>
        <w:color w:val="9BBB59" w:themeColor="accent1" w:themeShade="BF"/>
      </w:rPr>
      <w:tblPr/>
      <w:tcPr>
        <w:tcBorders>
          <w:top w:val="single" w:sz="8" w:space="0" w:color="C3D69B" w:themeColor="accent1"/>
          <w:left w:val="nil"/>
          <w:bottom w:val="single" w:sz="8" w:space="0" w:color="C3D69B" w:themeColor="accent1"/>
          <w:right w:val="nil"/>
          <w:insideH w:val="nil"/>
          <w:insideV w:val="nil"/>
        </w:tcBorders>
      </w:tcPr>
    </w:tblStylePr>
    <w:tblStylePr w:type="lastRow">
      <w:pPr>
        <w:spacing w:before="0" w:after="0" w:line="240" w:lineRule="auto"/>
      </w:pPr>
      <w:rPr>
        <w:b/>
        <w:bCs/>
        <w:color w:val="9BBB59" w:themeColor="accent1" w:themeShade="BF"/>
      </w:rPr>
      <w:tblPr/>
      <w:tcPr>
        <w:tcBorders>
          <w:top w:val="single" w:sz="8" w:space="0" w:color="C3D69B" w:themeColor="accent1"/>
          <w:left w:val="nil"/>
          <w:bottom w:val="single" w:sz="8" w:space="0" w:color="C3D69B" w:themeColor="accent1"/>
          <w:right w:val="nil"/>
          <w:insideH w:val="nil"/>
          <w:insideV w:val="nil"/>
        </w:tcBorders>
      </w:tcPr>
    </w:tblStylePr>
    <w:tblStylePr w:type="firstCol">
      <w:rPr>
        <w:b/>
        <w:bCs/>
        <w:color w:val="9BBB59" w:themeColor="accent1" w:themeShade="BF"/>
      </w:rPr>
    </w:tblStylePr>
    <w:tblStylePr w:type="lastCol">
      <w:rPr>
        <w:b/>
        <w:bCs/>
        <w:color w:val="9BBB59" w:themeColor="accent1" w:themeShade="BF"/>
      </w:rPr>
    </w:tblStylePr>
    <w:tblStylePr w:type="band1Vert">
      <w:tblPr/>
      <w:tcPr>
        <w:tcBorders>
          <w:left w:val="nil"/>
          <w:right w:val="nil"/>
          <w:insideH w:val="nil"/>
          <w:insideV w:val="nil"/>
        </w:tcBorders>
        <w:shd w:val="clear" w:color="auto" w:fill="F0F4E6" w:themeFill="accent1" w:themeFillTint="3F"/>
      </w:tcPr>
    </w:tblStylePr>
    <w:tblStylePr w:type="band1Horz">
      <w:tblPr/>
      <w:tcPr>
        <w:tcBorders>
          <w:left w:val="nil"/>
          <w:right w:val="nil"/>
          <w:insideH w:val="nil"/>
          <w:insideV w:val="nil"/>
        </w:tcBorders>
        <w:shd w:val="clear" w:color="auto" w:fill="F0F4E6" w:themeFill="accent1" w:themeFillTint="3F"/>
      </w:tcPr>
    </w:tblStylePr>
  </w:style>
  <w:style w:type="character" w:customStyle="1" w:styleId="CaptionChar">
    <w:name w:val="Caption Char"/>
    <w:aliases w:val="M Caption Char"/>
    <w:basedOn w:val="DefaultParagraphFont"/>
    <w:link w:val="Caption"/>
    <w:uiPriority w:val="3"/>
    <w:locked/>
    <w:rsid w:val="00686CC5"/>
    <w:rPr>
      <w:rFonts w:ascii="Arial" w:hAnsi="Arial" w:cs="Arial"/>
      <w:b/>
      <w:bCs/>
      <w:color w:val="000000" w:themeColor="text1"/>
      <w:sz w:val="22"/>
      <w:szCs w:val="22"/>
      <w:lang w:val="nl-NL" w:eastAsia="fr-FR"/>
    </w:rPr>
  </w:style>
  <w:style w:type="paragraph" w:customStyle="1" w:styleId="MTabletext">
    <w:name w:val="M Table text"/>
    <w:basedOn w:val="Normal"/>
    <w:qFormat/>
    <w:rsid w:val="00657A35"/>
    <w:pPr>
      <w:spacing w:after="120"/>
      <w:jc w:val="both"/>
    </w:pPr>
    <w:rPr>
      <w:rFonts w:ascii="Arial" w:hAnsi="Arial"/>
      <w:color w:val="000000"/>
      <w:sz w:val="18"/>
      <w:lang w:val="de-DE"/>
    </w:rPr>
  </w:style>
  <w:style w:type="table" w:customStyle="1" w:styleId="MProposalTable">
    <w:name w:val="M Proposal Table"/>
    <w:basedOn w:val="TableNormal"/>
    <w:uiPriority w:val="99"/>
    <w:rsid w:val="0032573F"/>
    <w:pPr>
      <w:spacing w:after="120"/>
      <w:jc w:val="both"/>
    </w:pPr>
    <w:rPr>
      <w:rFonts w:ascii="Arial" w:hAnsi="Arial"/>
      <w:color w:val="000000"/>
      <w:sz w:val="18"/>
    </w:rPr>
    <w:tblP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Pr>
    <w:tcPr>
      <w:shd w:val="clear" w:color="auto" w:fill="EAF1DD"/>
    </w:tcPr>
    <w:tblStylePr w:type="firstRow">
      <w:pPr>
        <w:keepNext w:val="0"/>
        <w:keepLines w:val="0"/>
        <w:pageBreakBefore w:val="0"/>
        <w:widowControl/>
        <w:suppressLineNumbers w:val="0"/>
        <w:suppressAutoHyphens w:val="0"/>
        <w:wordWrap/>
        <w:spacing w:beforeLines="0" w:before="0" w:beforeAutospacing="0" w:afterLines="0" w:after="120" w:afterAutospacing="0" w:line="240" w:lineRule="auto"/>
        <w:contextualSpacing w:val="0"/>
        <w:mirrorIndents w:val="0"/>
        <w:jc w:val="left"/>
      </w:pPr>
      <w:rPr>
        <w:rFonts w:ascii="Arial" w:hAnsi="Arial"/>
        <w:b/>
        <w:i w:val="0"/>
        <w:caps w:val="0"/>
        <w:smallCaps w:val="0"/>
        <w:strike w:val="0"/>
        <w:dstrike w:val="0"/>
        <w:vanish w:val="0"/>
        <w:color w:val="FFFFFF" w:themeColor="background1"/>
        <w:sz w:val="18"/>
        <w:vertAlign w:val="baseline"/>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7AB800" w:themeFill="background2"/>
      </w:tcPr>
    </w:tblStylePr>
  </w:style>
  <w:style w:type="paragraph" w:customStyle="1" w:styleId="2Sub-heading">
    <w:name w:val="2. Sub-heading"/>
    <w:basedOn w:val="Heading5"/>
    <w:next w:val="MBT"/>
    <w:link w:val="2Sub-headingChar"/>
    <w:qFormat/>
    <w:rsid w:val="0008155E"/>
    <w:pPr>
      <w:keepNext/>
      <w:numPr>
        <w:ilvl w:val="0"/>
        <w:numId w:val="0"/>
      </w:numPr>
      <w:spacing w:after="120"/>
    </w:pPr>
    <w:rPr>
      <w:rFonts w:ascii="Arial" w:hAnsi="Arial"/>
      <w:bCs w:val="0"/>
      <w:color w:val="7AB800"/>
      <w:szCs w:val="24"/>
      <w:lang w:val="en-US" w:eastAsia="en-GB"/>
    </w:rPr>
  </w:style>
  <w:style w:type="character" w:customStyle="1" w:styleId="2Sub-headingChar">
    <w:name w:val="2. Sub-heading Char"/>
    <w:basedOn w:val="DefaultParagraphFont"/>
    <w:link w:val="2Sub-heading"/>
    <w:rsid w:val="0008155E"/>
    <w:rPr>
      <w:rFonts w:ascii="Arial" w:hAnsi="Arial"/>
      <w:b/>
      <w:i/>
      <w:iCs/>
      <w:color w:val="7AB800"/>
      <w:sz w:val="26"/>
      <w:szCs w:val="24"/>
      <w:lang w:eastAsia="en-GB"/>
    </w:rPr>
  </w:style>
  <w:style w:type="table" w:customStyle="1" w:styleId="GridTable1Light-Accent11">
    <w:name w:val="Grid Table 1 Light - Accent 11"/>
    <w:basedOn w:val="TableNormal"/>
    <w:uiPriority w:val="46"/>
    <w:rsid w:val="00C26D77"/>
    <w:tblPr>
      <w:tblStyleRowBandSize w:val="1"/>
      <w:tblStyleColBandSize w:val="1"/>
      <w:tblBorders>
        <w:top w:val="single" w:sz="4" w:space="0" w:color="E6EED6" w:themeColor="accent1" w:themeTint="66"/>
        <w:left w:val="single" w:sz="4" w:space="0" w:color="E6EED6" w:themeColor="accent1" w:themeTint="66"/>
        <w:bottom w:val="single" w:sz="4" w:space="0" w:color="E6EED6" w:themeColor="accent1" w:themeTint="66"/>
        <w:right w:val="single" w:sz="4" w:space="0" w:color="E6EED6" w:themeColor="accent1" w:themeTint="66"/>
        <w:insideH w:val="single" w:sz="4" w:space="0" w:color="E6EED6" w:themeColor="accent1" w:themeTint="66"/>
        <w:insideV w:val="single" w:sz="4" w:space="0" w:color="E6EED6" w:themeColor="accent1" w:themeTint="66"/>
      </w:tblBorders>
    </w:tblPr>
    <w:tblStylePr w:type="firstRow">
      <w:rPr>
        <w:b/>
        <w:bCs/>
      </w:rPr>
      <w:tblPr/>
      <w:tcPr>
        <w:tcBorders>
          <w:bottom w:val="single" w:sz="12" w:space="0" w:color="DAE6C2" w:themeColor="accent1" w:themeTint="99"/>
        </w:tcBorders>
      </w:tcPr>
    </w:tblStylePr>
    <w:tblStylePr w:type="lastRow">
      <w:rPr>
        <w:b/>
        <w:bCs/>
      </w:rPr>
      <w:tblPr/>
      <w:tcPr>
        <w:tcBorders>
          <w:top w:val="double" w:sz="2" w:space="0" w:color="DAE6C2" w:themeColor="accent1" w:themeTint="99"/>
        </w:tcBorders>
      </w:tcPr>
    </w:tblStylePr>
    <w:tblStylePr w:type="firstCol">
      <w:rPr>
        <w:b/>
        <w:bCs/>
      </w:rPr>
    </w:tblStylePr>
    <w:tblStylePr w:type="lastCol">
      <w:rPr>
        <w:b/>
        <w:bCs/>
      </w:rPr>
    </w:tblStylePr>
  </w:style>
  <w:style w:type="paragraph" w:customStyle="1" w:styleId="MMultileveltable">
    <w:name w:val="M Multilevel table"/>
    <w:basedOn w:val="MBTbullets"/>
    <w:rsid w:val="006A3A64"/>
    <w:pPr>
      <w:numPr>
        <w:numId w:val="8"/>
      </w:numPr>
    </w:pPr>
    <w:rPr>
      <w:rFonts w:ascii="Century Gothic" w:hAnsi="Century Gothic"/>
      <w:sz w:val="18"/>
      <w:szCs w:val="18"/>
    </w:rPr>
  </w:style>
  <w:style w:type="paragraph" w:customStyle="1" w:styleId="MHeaderSection">
    <w:name w:val="M Header Section"/>
    <w:basedOn w:val="Header"/>
    <w:link w:val="MHeaderSectionChar"/>
    <w:rsid w:val="00E7472D"/>
    <w:pPr>
      <w:pBdr>
        <w:bottom w:val="single" w:sz="4" w:space="1" w:color="auto"/>
      </w:pBdr>
      <w:tabs>
        <w:tab w:val="center" w:pos="4320"/>
        <w:tab w:val="right" w:pos="9072"/>
      </w:tabs>
      <w:jc w:val="right"/>
    </w:pPr>
    <w:rPr>
      <w:rFonts w:ascii="Century Gothic" w:hAnsi="Century Gothic"/>
      <w:i/>
      <w:noProof/>
      <w:sz w:val="18"/>
      <w:szCs w:val="18"/>
    </w:rPr>
  </w:style>
  <w:style w:type="paragraph" w:customStyle="1" w:styleId="MFooterSection">
    <w:name w:val="M Footer Section"/>
    <w:basedOn w:val="Footer"/>
    <w:link w:val="MFooterSectionChar"/>
    <w:rsid w:val="00E7472D"/>
    <w:pPr>
      <w:ind w:right="19"/>
      <w:jc w:val="right"/>
    </w:pPr>
    <w:rPr>
      <w:rFonts w:ascii="Century Gothic" w:hAnsi="Century Gothic"/>
      <w:i/>
      <w:sz w:val="18"/>
      <w:szCs w:val="16"/>
    </w:rPr>
  </w:style>
  <w:style w:type="character" w:customStyle="1" w:styleId="MHeaderSectionChar">
    <w:name w:val="M Header Section Char"/>
    <w:basedOn w:val="DefaultParagraphFont"/>
    <w:link w:val="MHeaderSection"/>
    <w:rsid w:val="00E7472D"/>
    <w:rPr>
      <w:rFonts w:ascii="Century Gothic" w:hAnsi="Century Gothic"/>
      <w:i/>
      <w:noProof/>
      <w:sz w:val="18"/>
      <w:szCs w:val="18"/>
    </w:rPr>
  </w:style>
  <w:style w:type="paragraph" w:customStyle="1" w:styleId="MMultilevelBulletedList">
    <w:name w:val="M Multilevel Bulleted List"/>
    <w:basedOn w:val="MBT"/>
    <w:link w:val="MMultilevelBulletedListChar"/>
    <w:rsid w:val="007C1A50"/>
    <w:pPr>
      <w:numPr>
        <w:numId w:val="10"/>
      </w:numPr>
      <w:spacing w:before="0"/>
      <w:ind w:left="1008"/>
    </w:pPr>
  </w:style>
  <w:style w:type="character" w:customStyle="1" w:styleId="HeaderChar">
    <w:name w:val="Header Char"/>
    <w:basedOn w:val="DefaultParagraphFont"/>
    <w:link w:val="Header"/>
    <w:rsid w:val="00F51861"/>
    <w:rPr>
      <w:sz w:val="24"/>
      <w:szCs w:val="24"/>
      <w:lang w:eastAsia="fr-FR"/>
    </w:rPr>
  </w:style>
  <w:style w:type="character" w:customStyle="1" w:styleId="MFooterSectionChar">
    <w:name w:val="M Footer Section Char"/>
    <w:basedOn w:val="HeaderChar"/>
    <w:link w:val="MFooterSection"/>
    <w:rsid w:val="00E7472D"/>
    <w:rPr>
      <w:rFonts w:ascii="Century Gothic" w:hAnsi="Century Gothic"/>
      <w:i/>
      <w:sz w:val="18"/>
      <w:szCs w:val="16"/>
      <w:lang w:eastAsia="fr-FR"/>
    </w:rPr>
  </w:style>
  <w:style w:type="paragraph" w:customStyle="1" w:styleId="MMultilevelBulletedListSub">
    <w:name w:val="M Multilevel Bulleted List Sub"/>
    <w:basedOn w:val="MBT"/>
    <w:link w:val="MMultilevelBulletedListSubChar"/>
    <w:rsid w:val="00E7472D"/>
    <w:pPr>
      <w:numPr>
        <w:numId w:val="11"/>
      </w:numPr>
    </w:pPr>
  </w:style>
  <w:style w:type="character" w:customStyle="1" w:styleId="MMultilevelBulletedListChar">
    <w:name w:val="M Multilevel Bulleted List Char"/>
    <w:basedOn w:val="MBTChar"/>
    <w:link w:val="MMultilevelBulletedList"/>
    <w:rsid w:val="007C1A50"/>
    <w:rPr>
      <w:rFonts w:ascii="Arial" w:hAnsi="Arial"/>
      <w:bCs/>
      <w:sz w:val="22"/>
      <w:szCs w:val="22"/>
      <w:lang w:val="en-US" w:eastAsia="fr-FR"/>
    </w:rPr>
  </w:style>
  <w:style w:type="table" w:customStyle="1" w:styleId="ListTable3-Accent31">
    <w:name w:val="List Table 3 - Accent 31"/>
    <w:basedOn w:val="TableNormal"/>
    <w:uiPriority w:val="48"/>
    <w:rsid w:val="00C26D77"/>
    <w:tblPr>
      <w:tblStyleRowBandSize w:val="1"/>
      <w:tblStyleColBandSize w:val="1"/>
      <w:tblBorders>
        <w:top w:val="single" w:sz="4" w:space="0" w:color="DBDBDB" w:themeColor="accent3"/>
        <w:left w:val="single" w:sz="4" w:space="0" w:color="DBDBDB" w:themeColor="accent3"/>
        <w:bottom w:val="single" w:sz="4" w:space="0" w:color="DBDBDB" w:themeColor="accent3"/>
        <w:right w:val="single" w:sz="4" w:space="0" w:color="DBDBDB" w:themeColor="accent3"/>
      </w:tblBorders>
    </w:tblPr>
    <w:tblStylePr w:type="firstRow">
      <w:rPr>
        <w:b/>
        <w:bCs/>
        <w:color w:val="FFFFFF" w:themeColor="background1"/>
      </w:rPr>
      <w:tblPr/>
      <w:tcPr>
        <w:shd w:val="clear" w:color="auto" w:fill="DBDBDB" w:themeFill="accent3"/>
      </w:tcPr>
    </w:tblStylePr>
    <w:tblStylePr w:type="lastRow">
      <w:rPr>
        <w:b/>
        <w:bCs/>
      </w:rPr>
      <w:tblPr/>
      <w:tcPr>
        <w:tcBorders>
          <w:top w:val="double" w:sz="4" w:space="0" w:color="DBDB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DBDB" w:themeColor="accent3"/>
          <w:right w:val="single" w:sz="4" w:space="0" w:color="DBDBDB" w:themeColor="accent3"/>
        </w:tcBorders>
      </w:tcPr>
    </w:tblStylePr>
    <w:tblStylePr w:type="band1Horz">
      <w:tblPr/>
      <w:tcPr>
        <w:tcBorders>
          <w:top w:val="single" w:sz="4" w:space="0" w:color="DBDBDB" w:themeColor="accent3"/>
          <w:bottom w:val="single" w:sz="4" w:space="0" w:color="DBDB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DBDB" w:themeColor="accent3"/>
          <w:left w:val="nil"/>
        </w:tcBorders>
      </w:tcPr>
    </w:tblStylePr>
    <w:tblStylePr w:type="swCell">
      <w:tblPr/>
      <w:tcPr>
        <w:tcBorders>
          <w:top w:val="double" w:sz="4" w:space="0" w:color="DBDBDB" w:themeColor="accent3"/>
          <w:right w:val="nil"/>
        </w:tcBorders>
      </w:tcPr>
    </w:tblStylePr>
  </w:style>
  <w:style w:type="character" w:customStyle="1" w:styleId="MMultilevelBulletedListSubChar">
    <w:name w:val="M Multilevel Bulleted List Sub Char"/>
    <w:basedOn w:val="MMultilevelBulletedListChar"/>
    <w:link w:val="MMultilevelBulletedListSub"/>
    <w:rsid w:val="000977EA"/>
    <w:rPr>
      <w:rFonts w:ascii="Arial" w:hAnsi="Arial"/>
      <w:bCs/>
      <w:sz w:val="22"/>
      <w:szCs w:val="22"/>
      <w:lang w:val="en-US" w:eastAsia="fr-FR"/>
    </w:rPr>
  </w:style>
  <w:style w:type="table" w:customStyle="1" w:styleId="GridTable4-Accent31">
    <w:name w:val="Grid Table 4 - Accent 31"/>
    <w:basedOn w:val="TableNormal"/>
    <w:uiPriority w:val="49"/>
    <w:rsid w:val="00C26D77"/>
    <w:tblPr>
      <w:tblStyleRowBandSize w:val="1"/>
      <w:tblStyleColBandSize w:val="1"/>
      <w:tblBorders>
        <w:top w:val="single" w:sz="4" w:space="0" w:color="E9E9E9" w:themeColor="accent3" w:themeTint="99"/>
        <w:left w:val="single" w:sz="4" w:space="0" w:color="E9E9E9" w:themeColor="accent3" w:themeTint="99"/>
        <w:bottom w:val="single" w:sz="4" w:space="0" w:color="E9E9E9" w:themeColor="accent3" w:themeTint="99"/>
        <w:right w:val="single" w:sz="4" w:space="0" w:color="E9E9E9" w:themeColor="accent3" w:themeTint="99"/>
        <w:insideH w:val="single" w:sz="4" w:space="0" w:color="E9E9E9" w:themeColor="accent3" w:themeTint="99"/>
        <w:insideV w:val="single" w:sz="4" w:space="0" w:color="E9E9E9" w:themeColor="accent3" w:themeTint="99"/>
      </w:tblBorders>
    </w:tblPr>
    <w:tblStylePr w:type="firstRow">
      <w:rPr>
        <w:b/>
        <w:bCs/>
        <w:color w:val="FFFFFF" w:themeColor="background1"/>
      </w:rPr>
      <w:tblPr/>
      <w:tcPr>
        <w:tcBorders>
          <w:top w:val="single" w:sz="4" w:space="0" w:color="DBDBDB" w:themeColor="accent3"/>
          <w:left w:val="single" w:sz="4" w:space="0" w:color="DBDBDB" w:themeColor="accent3"/>
          <w:bottom w:val="single" w:sz="4" w:space="0" w:color="DBDBDB" w:themeColor="accent3"/>
          <w:right w:val="single" w:sz="4" w:space="0" w:color="DBDBDB" w:themeColor="accent3"/>
          <w:insideH w:val="nil"/>
          <w:insideV w:val="nil"/>
        </w:tcBorders>
        <w:shd w:val="clear" w:color="auto" w:fill="DBDBDB" w:themeFill="accent3"/>
      </w:tcPr>
    </w:tblStylePr>
    <w:tblStylePr w:type="lastRow">
      <w:rPr>
        <w:b/>
        <w:bCs/>
      </w:rPr>
      <w:tblPr/>
      <w:tcPr>
        <w:tcBorders>
          <w:top w:val="double" w:sz="4" w:space="0" w:color="DBDBDB" w:themeColor="accent3"/>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paragraph" w:styleId="ListBullet3">
    <w:name w:val="List Bullet 3"/>
    <w:basedOn w:val="Normal"/>
    <w:semiHidden/>
    <w:unhideWhenUsed/>
    <w:rsid w:val="00F51861"/>
    <w:pPr>
      <w:numPr>
        <w:numId w:val="9"/>
      </w:numPr>
      <w:contextualSpacing/>
    </w:pPr>
  </w:style>
  <w:style w:type="table" w:customStyle="1" w:styleId="GridTable4-Accent11">
    <w:name w:val="Grid Table 4 - Accent 11"/>
    <w:basedOn w:val="TableNormal"/>
    <w:uiPriority w:val="49"/>
    <w:rsid w:val="00C26D77"/>
    <w:tblPr>
      <w:tblStyleRowBandSize w:val="1"/>
      <w:tblStyleColBandSize w:val="1"/>
      <w:tblBorders>
        <w:top w:val="single" w:sz="4" w:space="0" w:color="DAE6C2" w:themeColor="accent1" w:themeTint="99"/>
        <w:left w:val="single" w:sz="4" w:space="0" w:color="DAE6C2" w:themeColor="accent1" w:themeTint="99"/>
        <w:bottom w:val="single" w:sz="4" w:space="0" w:color="DAE6C2" w:themeColor="accent1" w:themeTint="99"/>
        <w:right w:val="single" w:sz="4" w:space="0" w:color="DAE6C2" w:themeColor="accent1" w:themeTint="99"/>
        <w:insideH w:val="single" w:sz="4" w:space="0" w:color="DAE6C2" w:themeColor="accent1" w:themeTint="99"/>
        <w:insideV w:val="single" w:sz="4" w:space="0" w:color="DAE6C2" w:themeColor="accent1" w:themeTint="99"/>
      </w:tblBorders>
    </w:tblPr>
    <w:tblStylePr w:type="firstRow">
      <w:rPr>
        <w:b/>
        <w:bCs/>
        <w:color w:val="FFFFFF" w:themeColor="background1"/>
      </w:rPr>
      <w:tblPr/>
      <w:tcPr>
        <w:tcBorders>
          <w:top w:val="single" w:sz="4" w:space="0" w:color="C3D69B" w:themeColor="accent1"/>
          <w:left w:val="single" w:sz="4" w:space="0" w:color="C3D69B" w:themeColor="accent1"/>
          <w:bottom w:val="single" w:sz="4" w:space="0" w:color="C3D69B" w:themeColor="accent1"/>
          <w:right w:val="single" w:sz="4" w:space="0" w:color="C3D69B" w:themeColor="accent1"/>
          <w:insideH w:val="nil"/>
          <w:insideV w:val="nil"/>
        </w:tcBorders>
        <w:shd w:val="clear" w:color="auto" w:fill="C3D69B" w:themeFill="accent1"/>
      </w:tcPr>
    </w:tblStylePr>
    <w:tblStylePr w:type="lastRow">
      <w:rPr>
        <w:b/>
        <w:bCs/>
      </w:rPr>
      <w:tblPr/>
      <w:tcPr>
        <w:tcBorders>
          <w:top w:val="double" w:sz="4" w:space="0" w:color="C3D69B" w:themeColor="accent1"/>
        </w:tcBorders>
      </w:tcPr>
    </w:tblStylePr>
    <w:tblStylePr w:type="firstCol">
      <w:rPr>
        <w:b/>
        <w:bCs/>
      </w:rPr>
    </w:tblStylePr>
    <w:tblStylePr w:type="lastCol">
      <w:rPr>
        <w:b/>
        <w:bCs/>
      </w:rPr>
    </w:tblStylePr>
    <w:tblStylePr w:type="band1Vert">
      <w:tblPr/>
      <w:tcPr>
        <w:shd w:val="clear" w:color="auto" w:fill="F2F6EA" w:themeFill="accent1" w:themeFillTint="33"/>
      </w:tcPr>
    </w:tblStylePr>
    <w:tblStylePr w:type="band1Horz">
      <w:tblPr/>
      <w:tcPr>
        <w:shd w:val="clear" w:color="auto" w:fill="F2F6EA" w:themeFill="accent1" w:themeFillTint="33"/>
      </w:tcPr>
    </w:tblStylePr>
  </w:style>
  <w:style w:type="paragraph" w:customStyle="1" w:styleId="MTableHeader">
    <w:name w:val="M Table Header"/>
    <w:basedOn w:val="Header"/>
    <w:link w:val="MTableHeaderChar"/>
    <w:rsid w:val="00115C55"/>
    <w:rPr>
      <w:rFonts w:ascii="Century Gothic" w:hAnsi="Century Gothic"/>
      <w:b/>
      <w:bCs/>
      <w:color w:val="FFFFFF" w:themeColor="background1"/>
      <w:sz w:val="18"/>
    </w:rPr>
  </w:style>
  <w:style w:type="table" w:styleId="TableProfessional">
    <w:name w:val="Table Professional"/>
    <w:basedOn w:val="TableNormal"/>
    <w:semiHidden/>
    <w:unhideWhenUsed/>
    <w:rsid w:val="008C2C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MTableHeaderChar">
    <w:name w:val="M Table Header Char"/>
    <w:basedOn w:val="DefaultParagraphFont"/>
    <w:link w:val="MTableHeader"/>
    <w:rsid w:val="00115C55"/>
    <w:rPr>
      <w:rFonts w:ascii="Century Gothic" w:hAnsi="Century Gothic"/>
      <w:b/>
      <w:bCs/>
      <w:color w:val="FFFFFF" w:themeColor="background1"/>
      <w:sz w:val="18"/>
      <w:szCs w:val="24"/>
    </w:rPr>
  </w:style>
  <w:style w:type="paragraph" w:styleId="TOCHeading">
    <w:name w:val="TOC Heading"/>
    <w:basedOn w:val="Heading1"/>
    <w:next w:val="Normal"/>
    <w:uiPriority w:val="39"/>
    <w:unhideWhenUsed/>
    <w:rsid w:val="00CB5A6C"/>
    <w:pPr>
      <w:keepLines/>
      <w:numPr>
        <w:numId w:val="0"/>
      </w:numPr>
      <w:spacing w:before="240" w:line="259" w:lineRule="auto"/>
      <w:outlineLvl w:val="9"/>
    </w:pPr>
    <w:rPr>
      <w:rFonts w:asciiTheme="majorHAnsi" w:eastAsiaTheme="majorEastAsia" w:hAnsiTheme="majorHAnsi" w:cstheme="majorBidi"/>
      <w:b w:val="0"/>
      <w:color w:val="9BBB59" w:themeColor="accent1" w:themeShade="BF"/>
      <w:sz w:val="32"/>
      <w:szCs w:val="32"/>
      <w:u w:val="none"/>
    </w:rPr>
  </w:style>
  <w:style w:type="paragraph" w:styleId="TOC4">
    <w:name w:val="toc 4"/>
    <w:basedOn w:val="Normal"/>
    <w:next w:val="Normal"/>
    <w:autoRedefine/>
    <w:uiPriority w:val="39"/>
    <w:unhideWhenUsed/>
    <w:rsid w:val="006A2051"/>
    <w:pPr>
      <w:tabs>
        <w:tab w:val="right" w:leader="dot" w:pos="9060"/>
      </w:tabs>
      <w:spacing w:after="100"/>
      <w:ind w:left="2977" w:hanging="992"/>
    </w:pPr>
    <w:rPr>
      <w:rFonts w:ascii="Century Gothic" w:hAnsi="Century Gothic"/>
    </w:rPr>
  </w:style>
  <w:style w:type="paragraph" w:styleId="TOC5">
    <w:name w:val="toc 5"/>
    <w:basedOn w:val="Normal"/>
    <w:next w:val="Normal"/>
    <w:autoRedefine/>
    <w:uiPriority w:val="39"/>
    <w:unhideWhenUsed/>
    <w:rsid w:val="00CB5A6C"/>
    <w:pPr>
      <w:spacing w:after="100"/>
      <w:ind w:left="960"/>
    </w:pPr>
  </w:style>
  <w:style w:type="paragraph" w:customStyle="1" w:styleId="MTablebullets">
    <w:name w:val="M Table bullets"/>
    <w:basedOn w:val="MBTbullets"/>
    <w:link w:val="MTablebulletsChar"/>
    <w:qFormat/>
    <w:rsid w:val="00337551"/>
    <w:pPr>
      <w:spacing w:before="0"/>
    </w:pPr>
    <w:rPr>
      <w:color w:val="000000"/>
      <w:sz w:val="18"/>
      <w:szCs w:val="20"/>
    </w:rPr>
  </w:style>
  <w:style w:type="character" w:customStyle="1" w:styleId="MTablebulletsChar">
    <w:name w:val="M Table bullets Char"/>
    <w:basedOn w:val="DefaultParagraphFont"/>
    <w:link w:val="MTablebullets"/>
    <w:rsid w:val="00337551"/>
    <w:rPr>
      <w:rFonts w:ascii="Arial" w:hAnsi="Arial" w:cs="Arial"/>
      <w:bCs/>
      <w:color w:val="000000"/>
      <w:sz w:val="18"/>
    </w:rPr>
  </w:style>
  <w:style w:type="paragraph" w:customStyle="1" w:styleId="direction-ltr">
    <w:name w:val="direction-ltr"/>
    <w:basedOn w:val="Normal"/>
    <w:rsid w:val="00EC6EC7"/>
    <w:pPr>
      <w:spacing w:before="100" w:beforeAutospacing="1" w:after="100" w:afterAutospacing="1"/>
    </w:pPr>
    <w:rPr>
      <w:lang w:val="fr-BE" w:eastAsia="fr-BE"/>
    </w:rPr>
  </w:style>
  <w:style w:type="character" w:customStyle="1" w:styleId="CommentTextChar">
    <w:name w:val="Comment Text Char"/>
    <w:basedOn w:val="DefaultParagraphFont"/>
    <w:link w:val="CommentText"/>
    <w:uiPriority w:val="99"/>
    <w:rsid w:val="005343D3"/>
  </w:style>
  <w:style w:type="numbering" w:customStyle="1" w:styleId="LFO2">
    <w:name w:val="LFO2"/>
    <w:basedOn w:val="NoList"/>
    <w:rsid w:val="00340FFD"/>
    <w:pPr>
      <w:numPr>
        <w:numId w:val="16"/>
      </w:numPr>
    </w:pPr>
  </w:style>
  <w:style w:type="numbering" w:customStyle="1" w:styleId="LFO21">
    <w:name w:val="LFO21"/>
    <w:basedOn w:val="NoList"/>
    <w:rsid w:val="00340FFD"/>
  </w:style>
  <w:style w:type="numbering" w:customStyle="1" w:styleId="LFO22">
    <w:name w:val="LFO22"/>
    <w:basedOn w:val="NoList"/>
    <w:rsid w:val="00340FFD"/>
  </w:style>
  <w:style w:type="numbering" w:customStyle="1" w:styleId="LFO23">
    <w:name w:val="LFO23"/>
    <w:basedOn w:val="NoList"/>
    <w:rsid w:val="00340FFD"/>
    <w:pPr>
      <w:numPr>
        <w:numId w:val="1"/>
      </w:numPr>
    </w:pPr>
  </w:style>
  <w:style w:type="numbering" w:customStyle="1" w:styleId="LFO39">
    <w:name w:val="LFO39"/>
    <w:basedOn w:val="NoList"/>
    <w:rsid w:val="00340FFD"/>
    <w:pPr>
      <w:numPr>
        <w:numId w:val="12"/>
      </w:numPr>
    </w:pPr>
  </w:style>
  <w:style w:type="table" w:customStyle="1" w:styleId="Calendar2">
    <w:name w:val="Calendar 2"/>
    <w:basedOn w:val="TableNormal"/>
    <w:uiPriority w:val="99"/>
    <w:qFormat/>
    <w:rsid w:val="00991C00"/>
    <w:pPr>
      <w:jc w:val="center"/>
    </w:pPr>
    <w:rPr>
      <w:rFonts w:asciiTheme="minorHAnsi" w:eastAsiaTheme="minorEastAsia" w:hAnsiTheme="minorHAnsi" w:cstheme="minorBidi"/>
      <w:sz w:val="28"/>
      <w:szCs w:val="28"/>
    </w:rPr>
    <w:tblPr>
      <w:tblBorders>
        <w:insideV w:val="single" w:sz="4" w:space="0" w:color="DAE6C2" w:themeColor="accent1" w:themeTint="99"/>
      </w:tblBorders>
    </w:tblPr>
    <w:tblStylePr w:type="firstRow">
      <w:rPr>
        <w:rFonts w:asciiTheme="majorHAnsi" w:hAnsiTheme="majorHAnsi"/>
        <w:b w:val="0"/>
        <w:i w:val="0"/>
        <w:caps/>
        <w:smallCaps w:val="0"/>
        <w:color w:val="C3D69B" w:themeColor="accent1"/>
        <w:spacing w:val="20"/>
        <w:sz w:val="32"/>
      </w:rPr>
      <w:tblPr/>
      <w:tcPr>
        <w:tcBorders>
          <w:top w:val="nil"/>
          <w:left w:val="nil"/>
          <w:bottom w:val="nil"/>
          <w:right w:val="nil"/>
          <w:insideH w:val="nil"/>
          <w:insideV w:val="nil"/>
          <w:tl2br w:val="nil"/>
          <w:tr2bl w:val="nil"/>
        </w:tcBorders>
      </w:tcPr>
    </w:tblStylePr>
  </w:style>
  <w:style w:type="table" w:styleId="LightList-Accent3">
    <w:name w:val="Light List Accent 3"/>
    <w:basedOn w:val="TableNormal"/>
    <w:uiPriority w:val="61"/>
    <w:rsid w:val="002762A4"/>
    <w:rPr>
      <w:rFonts w:asciiTheme="minorHAnsi" w:eastAsiaTheme="minorEastAsia" w:hAnsiTheme="minorHAnsi" w:cstheme="minorBidi"/>
      <w:sz w:val="22"/>
      <w:szCs w:val="22"/>
    </w:rPr>
    <w:tblPr>
      <w:tblStyleRowBandSize w:val="1"/>
      <w:tblStyleColBandSize w:val="1"/>
      <w:tblBorders>
        <w:top w:val="single" w:sz="8" w:space="0" w:color="DBDBDB" w:themeColor="accent3"/>
        <w:left w:val="single" w:sz="8" w:space="0" w:color="DBDBDB" w:themeColor="accent3"/>
        <w:bottom w:val="single" w:sz="8" w:space="0" w:color="DBDBDB" w:themeColor="accent3"/>
        <w:right w:val="single" w:sz="8" w:space="0" w:color="DBDBDB" w:themeColor="accent3"/>
      </w:tblBorders>
    </w:tblPr>
    <w:tblStylePr w:type="firstRow">
      <w:pPr>
        <w:spacing w:before="0" w:after="0" w:line="240" w:lineRule="auto"/>
      </w:pPr>
      <w:rPr>
        <w:b/>
        <w:bCs/>
        <w:color w:val="FFFFFF" w:themeColor="background1"/>
      </w:rPr>
      <w:tblPr/>
      <w:tcPr>
        <w:shd w:val="clear" w:color="auto" w:fill="DBDBDB" w:themeFill="accent3"/>
      </w:tcPr>
    </w:tblStylePr>
    <w:tblStylePr w:type="lastRow">
      <w:pPr>
        <w:spacing w:before="0" w:after="0" w:line="240" w:lineRule="auto"/>
      </w:pPr>
      <w:rPr>
        <w:b/>
        <w:bCs/>
      </w:rPr>
      <w:tblPr/>
      <w:tcPr>
        <w:tcBorders>
          <w:top w:val="double" w:sz="6" w:space="0" w:color="DBDBDB" w:themeColor="accent3"/>
          <w:left w:val="single" w:sz="8" w:space="0" w:color="DBDBDB" w:themeColor="accent3"/>
          <w:bottom w:val="single" w:sz="8" w:space="0" w:color="DBDBDB" w:themeColor="accent3"/>
          <w:right w:val="single" w:sz="8" w:space="0" w:color="DBDBDB" w:themeColor="accent3"/>
        </w:tcBorders>
      </w:tcPr>
    </w:tblStylePr>
    <w:tblStylePr w:type="firstCol">
      <w:rPr>
        <w:b/>
        <w:bCs/>
      </w:rPr>
    </w:tblStylePr>
    <w:tblStylePr w:type="lastCol">
      <w:rPr>
        <w:b/>
        <w:bCs/>
      </w:rPr>
    </w:tblStylePr>
    <w:tblStylePr w:type="band1Vert">
      <w:tblPr/>
      <w:tcPr>
        <w:tcBorders>
          <w:top w:val="single" w:sz="8" w:space="0" w:color="DBDBDB" w:themeColor="accent3"/>
          <w:left w:val="single" w:sz="8" w:space="0" w:color="DBDBDB" w:themeColor="accent3"/>
          <w:bottom w:val="single" w:sz="8" w:space="0" w:color="DBDBDB" w:themeColor="accent3"/>
          <w:right w:val="single" w:sz="8" w:space="0" w:color="DBDBDB" w:themeColor="accent3"/>
        </w:tcBorders>
      </w:tcPr>
    </w:tblStylePr>
    <w:tblStylePr w:type="band1Horz">
      <w:tblPr/>
      <w:tcPr>
        <w:tcBorders>
          <w:top w:val="single" w:sz="8" w:space="0" w:color="DBDBDB" w:themeColor="accent3"/>
          <w:left w:val="single" w:sz="8" w:space="0" w:color="DBDBDB" w:themeColor="accent3"/>
          <w:bottom w:val="single" w:sz="8" w:space="0" w:color="DBDBDB" w:themeColor="accent3"/>
          <w:right w:val="single" w:sz="8" w:space="0" w:color="DBDBDB" w:themeColor="accent3"/>
        </w:tcBorders>
      </w:tcPr>
    </w:tblStylePr>
  </w:style>
  <w:style w:type="table" w:styleId="LightList-Accent1">
    <w:name w:val="Light List Accent 1"/>
    <w:basedOn w:val="TableNormal"/>
    <w:uiPriority w:val="61"/>
    <w:rsid w:val="0027675D"/>
    <w:tblPr>
      <w:tblStyleRowBandSize w:val="1"/>
      <w:tblStyleColBandSize w:val="1"/>
      <w:tblBorders>
        <w:top w:val="single" w:sz="8" w:space="0" w:color="C3D69B" w:themeColor="accent1"/>
        <w:left w:val="single" w:sz="8" w:space="0" w:color="C3D69B" w:themeColor="accent1"/>
        <w:bottom w:val="single" w:sz="8" w:space="0" w:color="C3D69B" w:themeColor="accent1"/>
        <w:right w:val="single" w:sz="8" w:space="0" w:color="C3D69B" w:themeColor="accent1"/>
      </w:tblBorders>
    </w:tblPr>
    <w:tblStylePr w:type="firstRow">
      <w:pPr>
        <w:spacing w:before="0" w:after="0" w:line="240" w:lineRule="auto"/>
      </w:pPr>
      <w:rPr>
        <w:b/>
        <w:bCs/>
        <w:color w:val="FFFFFF" w:themeColor="background1"/>
      </w:rPr>
      <w:tblPr/>
      <w:tcPr>
        <w:shd w:val="clear" w:color="auto" w:fill="C3D69B" w:themeFill="accent1"/>
      </w:tcPr>
    </w:tblStylePr>
    <w:tblStylePr w:type="lastRow">
      <w:pPr>
        <w:spacing w:before="0" w:after="0" w:line="240" w:lineRule="auto"/>
      </w:pPr>
      <w:rPr>
        <w:b/>
        <w:bCs/>
      </w:rPr>
      <w:tblPr/>
      <w:tcPr>
        <w:tcBorders>
          <w:top w:val="double" w:sz="6" w:space="0" w:color="C3D69B" w:themeColor="accent1"/>
          <w:left w:val="single" w:sz="8" w:space="0" w:color="C3D69B" w:themeColor="accent1"/>
          <w:bottom w:val="single" w:sz="8" w:space="0" w:color="C3D69B" w:themeColor="accent1"/>
          <w:right w:val="single" w:sz="8" w:space="0" w:color="C3D69B" w:themeColor="accent1"/>
        </w:tcBorders>
      </w:tcPr>
    </w:tblStylePr>
    <w:tblStylePr w:type="firstCol">
      <w:rPr>
        <w:b/>
        <w:bCs/>
      </w:rPr>
    </w:tblStylePr>
    <w:tblStylePr w:type="lastCol">
      <w:rPr>
        <w:b/>
        <w:bCs/>
      </w:rPr>
    </w:tblStylePr>
    <w:tblStylePr w:type="band1Vert">
      <w:tblPr/>
      <w:tcPr>
        <w:tcBorders>
          <w:top w:val="single" w:sz="8" w:space="0" w:color="C3D69B" w:themeColor="accent1"/>
          <w:left w:val="single" w:sz="8" w:space="0" w:color="C3D69B" w:themeColor="accent1"/>
          <w:bottom w:val="single" w:sz="8" w:space="0" w:color="C3D69B" w:themeColor="accent1"/>
          <w:right w:val="single" w:sz="8" w:space="0" w:color="C3D69B" w:themeColor="accent1"/>
        </w:tcBorders>
      </w:tcPr>
    </w:tblStylePr>
    <w:tblStylePr w:type="band1Horz">
      <w:tblPr/>
      <w:tcPr>
        <w:tcBorders>
          <w:top w:val="single" w:sz="8" w:space="0" w:color="C3D69B" w:themeColor="accent1"/>
          <w:left w:val="single" w:sz="8" w:space="0" w:color="C3D69B" w:themeColor="accent1"/>
          <w:bottom w:val="single" w:sz="8" w:space="0" w:color="C3D69B" w:themeColor="accent1"/>
          <w:right w:val="single" w:sz="8" w:space="0" w:color="C3D69B" w:themeColor="accent1"/>
        </w:tcBorders>
      </w:tcPr>
    </w:tblStylePr>
  </w:style>
  <w:style w:type="table" w:styleId="GridTable5Dark-Accent2">
    <w:name w:val="Grid Table 5 Dark Accent 2"/>
    <w:basedOn w:val="TableNormal"/>
    <w:uiPriority w:val="50"/>
    <w:rsid w:val="008716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D2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373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373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373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3735" w:themeFill="accent2"/>
      </w:tcPr>
    </w:tblStylePr>
    <w:tblStylePr w:type="band1Vert">
      <w:tblPr/>
      <w:tcPr>
        <w:shd w:val="clear" w:color="auto" w:fill="DEA5A4" w:themeFill="accent2" w:themeFillTint="66"/>
      </w:tcPr>
    </w:tblStylePr>
    <w:tblStylePr w:type="band1Horz">
      <w:tblPr/>
      <w:tcPr>
        <w:shd w:val="clear" w:color="auto" w:fill="DEA5A4" w:themeFill="accent2" w:themeFillTint="66"/>
      </w:tcPr>
    </w:tblStylePr>
  </w:style>
  <w:style w:type="table" w:customStyle="1" w:styleId="GridTable4-Accent111">
    <w:name w:val="Grid Table 4 - Accent 111"/>
    <w:basedOn w:val="TableNormal"/>
    <w:uiPriority w:val="49"/>
    <w:rsid w:val="00F72A5F"/>
    <w:rPr>
      <w:rFonts w:asciiTheme="minorHAnsi" w:hAnsiTheme="minorHAnsi" w:cstheme="minorBidi"/>
      <w:sz w:val="22"/>
      <w:szCs w:val="22"/>
    </w:rPr>
    <w:tblPr>
      <w:tblStyleRowBandSize w:val="1"/>
      <w:tblStyleColBandSize w:val="1"/>
      <w:tblBorders>
        <w:top w:val="single" w:sz="4" w:space="0" w:color="DAE6C2" w:themeColor="accent1" w:themeTint="99"/>
        <w:left w:val="single" w:sz="4" w:space="0" w:color="DAE6C2" w:themeColor="accent1" w:themeTint="99"/>
        <w:bottom w:val="single" w:sz="4" w:space="0" w:color="DAE6C2" w:themeColor="accent1" w:themeTint="99"/>
        <w:right w:val="single" w:sz="4" w:space="0" w:color="DAE6C2" w:themeColor="accent1" w:themeTint="99"/>
        <w:insideH w:val="single" w:sz="4" w:space="0" w:color="DAE6C2" w:themeColor="accent1" w:themeTint="99"/>
        <w:insideV w:val="single" w:sz="4" w:space="0" w:color="DAE6C2" w:themeColor="accent1" w:themeTint="99"/>
      </w:tblBorders>
    </w:tblPr>
    <w:tblStylePr w:type="firstRow">
      <w:rPr>
        <w:b/>
        <w:bCs/>
        <w:color w:val="FFFFFF" w:themeColor="background1"/>
      </w:rPr>
      <w:tblPr/>
      <w:tcPr>
        <w:tcBorders>
          <w:top w:val="single" w:sz="4" w:space="0" w:color="C3D69B" w:themeColor="accent1"/>
          <w:left w:val="single" w:sz="4" w:space="0" w:color="C3D69B" w:themeColor="accent1"/>
          <w:bottom w:val="single" w:sz="4" w:space="0" w:color="C3D69B" w:themeColor="accent1"/>
          <w:right w:val="single" w:sz="4" w:space="0" w:color="C3D69B" w:themeColor="accent1"/>
          <w:insideH w:val="nil"/>
          <w:insideV w:val="nil"/>
        </w:tcBorders>
        <w:shd w:val="clear" w:color="auto" w:fill="C3D69B" w:themeFill="accent1"/>
      </w:tcPr>
    </w:tblStylePr>
    <w:tblStylePr w:type="lastRow">
      <w:rPr>
        <w:b/>
        <w:bCs/>
      </w:rPr>
      <w:tblPr/>
      <w:tcPr>
        <w:tcBorders>
          <w:top w:val="double" w:sz="4" w:space="0" w:color="C3D69B" w:themeColor="accent1"/>
        </w:tcBorders>
      </w:tcPr>
    </w:tblStylePr>
    <w:tblStylePr w:type="firstCol">
      <w:rPr>
        <w:b/>
        <w:bCs/>
      </w:rPr>
    </w:tblStylePr>
    <w:tblStylePr w:type="lastCol">
      <w:rPr>
        <w:b/>
        <w:bCs/>
      </w:rPr>
    </w:tblStylePr>
    <w:tblStylePr w:type="band1Vert">
      <w:tblPr/>
      <w:tcPr>
        <w:shd w:val="clear" w:color="auto" w:fill="F2F6EA" w:themeFill="accent1" w:themeFillTint="33"/>
      </w:tcPr>
    </w:tblStylePr>
    <w:tblStylePr w:type="band1Horz">
      <w:tblPr/>
      <w:tcPr>
        <w:shd w:val="clear" w:color="auto" w:fill="F2F6EA" w:themeFill="accent1" w:themeFillTint="33"/>
      </w:tcPr>
    </w:tblStylePr>
  </w:style>
  <w:style w:type="table" w:customStyle="1" w:styleId="GridTable1Light-Accent31">
    <w:name w:val="Grid Table 1 Light - Accent 31"/>
    <w:basedOn w:val="TableNormal"/>
    <w:uiPriority w:val="46"/>
    <w:rsid w:val="004A6A41"/>
    <w:tblPr>
      <w:tblStyleRowBandSize w:val="1"/>
      <w:tblStyleColBandSize w:val="1"/>
      <w:tblBorders>
        <w:top w:val="single" w:sz="4" w:space="0" w:color="F0F0F0" w:themeColor="accent3" w:themeTint="66"/>
        <w:left w:val="single" w:sz="4" w:space="0" w:color="F0F0F0" w:themeColor="accent3" w:themeTint="66"/>
        <w:bottom w:val="single" w:sz="4" w:space="0" w:color="F0F0F0" w:themeColor="accent3" w:themeTint="66"/>
        <w:right w:val="single" w:sz="4" w:space="0" w:color="F0F0F0" w:themeColor="accent3" w:themeTint="66"/>
        <w:insideH w:val="single" w:sz="4" w:space="0" w:color="F0F0F0" w:themeColor="accent3" w:themeTint="66"/>
        <w:insideV w:val="single" w:sz="4" w:space="0" w:color="F0F0F0" w:themeColor="accent3" w:themeTint="66"/>
      </w:tblBorders>
    </w:tblPr>
    <w:tblStylePr w:type="firstRow">
      <w:rPr>
        <w:b/>
        <w:bCs/>
      </w:rPr>
      <w:tblPr/>
      <w:tcPr>
        <w:tcBorders>
          <w:bottom w:val="single" w:sz="12" w:space="0" w:color="E9E9E9" w:themeColor="accent3" w:themeTint="99"/>
        </w:tcBorders>
      </w:tcPr>
    </w:tblStylePr>
    <w:tblStylePr w:type="lastRow">
      <w:rPr>
        <w:b/>
        <w:bCs/>
      </w:rPr>
      <w:tblPr/>
      <w:tcPr>
        <w:tcBorders>
          <w:top w:val="double" w:sz="2" w:space="0" w:color="E9E9E9" w:themeColor="accent3" w:themeTint="99"/>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4A6A41"/>
    <w:tblPr>
      <w:tblStyleRowBandSize w:val="1"/>
      <w:tblStyleColBandSize w:val="1"/>
      <w:tblBorders>
        <w:top w:val="single" w:sz="2" w:space="0" w:color="E9E9E9" w:themeColor="accent3" w:themeTint="99"/>
        <w:bottom w:val="single" w:sz="2" w:space="0" w:color="E9E9E9" w:themeColor="accent3" w:themeTint="99"/>
        <w:insideH w:val="single" w:sz="2" w:space="0" w:color="E9E9E9" w:themeColor="accent3" w:themeTint="99"/>
        <w:insideV w:val="single" w:sz="2" w:space="0" w:color="E9E9E9" w:themeColor="accent3" w:themeTint="99"/>
      </w:tblBorders>
    </w:tblPr>
    <w:tblStylePr w:type="firstRow">
      <w:rPr>
        <w:b/>
        <w:bCs/>
      </w:rPr>
      <w:tblPr/>
      <w:tcPr>
        <w:tcBorders>
          <w:top w:val="nil"/>
          <w:bottom w:val="single" w:sz="12" w:space="0" w:color="E9E9E9" w:themeColor="accent3" w:themeTint="99"/>
          <w:insideH w:val="nil"/>
          <w:insideV w:val="nil"/>
        </w:tcBorders>
        <w:shd w:val="clear" w:color="auto" w:fill="FFFFFF" w:themeFill="background1"/>
      </w:tcPr>
    </w:tblStylePr>
    <w:tblStylePr w:type="lastRow">
      <w:rPr>
        <w:b/>
        <w:bCs/>
      </w:rPr>
      <w:tblPr/>
      <w:tcPr>
        <w:tcBorders>
          <w:top w:val="double" w:sz="2" w:space="0" w:color="E9E9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customStyle="1" w:styleId="TableGrid1">
    <w:name w:val="Table Grid1"/>
    <w:basedOn w:val="TableNormal"/>
    <w:next w:val="TableGrid"/>
    <w:uiPriority w:val="39"/>
    <w:rsid w:val="00531C71"/>
    <w:rPr>
      <w:rFonts w:ascii="Calibri" w:eastAsia="Calibri" w:hAnsi="Calibr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87ECC"/>
    <w:rPr>
      <w:color w:val="605E5C"/>
      <w:shd w:val="clear" w:color="auto" w:fill="E1DFDD"/>
    </w:rPr>
  </w:style>
  <w:style w:type="paragraph" w:styleId="TOC6">
    <w:name w:val="toc 6"/>
    <w:basedOn w:val="Normal"/>
    <w:next w:val="Normal"/>
    <w:autoRedefine/>
    <w:uiPriority w:val="39"/>
    <w:unhideWhenUsed/>
    <w:rsid w:val="00284B0D"/>
    <w:pPr>
      <w:spacing w:after="100" w:line="259" w:lineRule="auto"/>
      <w:ind w:left="1100"/>
    </w:pPr>
    <w:rPr>
      <w:rFonts w:asciiTheme="minorHAnsi" w:eastAsiaTheme="minorEastAsia" w:hAnsiTheme="minorHAnsi" w:cstheme="minorBidi"/>
      <w:sz w:val="22"/>
      <w:szCs w:val="22"/>
      <w:lang w:val="fr-BE" w:eastAsia="fr-BE"/>
    </w:rPr>
  </w:style>
  <w:style w:type="paragraph" w:styleId="TOC7">
    <w:name w:val="toc 7"/>
    <w:basedOn w:val="Normal"/>
    <w:next w:val="Normal"/>
    <w:autoRedefine/>
    <w:uiPriority w:val="39"/>
    <w:unhideWhenUsed/>
    <w:rsid w:val="00284B0D"/>
    <w:pPr>
      <w:spacing w:after="100" w:line="259" w:lineRule="auto"/>
      <w:ind w:left="1320"/>
    </w:pPr>
    <w:rPr>
      <w:rFonts w:asciiTheme="minorHAnsi" w:eastAsiaTheme="minorEastAsia" w:hAnsiTheme="minorHAnsi" w:cstheme="minorBidi"/>
      <w:sz w:val="22"/>
      <w:szCs w:val="22"/>
      <w:lang w:val="fr-BE" w:eastAsia="fr-BE"/>
    </w:rPr>
  </w:style>
  <w:style w:type="paragraph" w:styleId="TOC8">
    <w:name w:val="toc 8"/>
    <w:basedOn w:val="Normal"/>
    <w:next w:val="Normal"/>
    <w:autoRedefine/>
    <w:uiPriority w:val="39"/>
    <w:unhideWhenUsed/>
    <w:rsid w:val="00284B0D"/>
    <w:pPr>
      <w:spacing w:after="100" w:line="259" w:lineRule="auto"/>
      <w:ind w:left="1540"/>
    </w:pPr>
    <w:rPr>
      <w:rFonts w:asciiTheme="minorHAnsi" w:eastAsiaTheme="minorEastAsia" w:hAnsiTheme="minorHAnsi" w:cstheme="minorBidi"/>
      <w:sz w:val="22"/>
      <w:szCs w:val="22"/>
      <w:lang w:val="fr-BE" w:eastAsia="fr-BE"/>
    </w:rPr>
  </w:style>
  <w:style w:type="paragraph" w:styleId="TOC9">
    <w:name w:val="toc 9"/>
    <w:basedOn w:val="Normal"/>
    <w:next w:val="Normal"/>
    <w:autoRedefine/>
    <w:uiPriority w:val="39"/>
    <w:unhideWhenUsed/>
    <w:rsid w:val="00284B0D"/>
    <w:pPr>
      <w:spacing w:after="100" w:line="259" w:lineRule="auto"/>
      <w:ind w:left="1760"/>
    </w:pPr>
    <w:rPr>
      <w:rFonts w:asciiTheme="minorHAnsi" w:eastAsiaTheme="minorEastAsia" w:hAnsiTheme="minorHAnsi" w:cstheme="minorBidi"/>
      <w:sz w:val="22"/>
      <w:szCs w:val="22"/>
      <w:lang w:val="fr-BE" w:eastAsia="fr-BE"/>
    </w:rPr>
  </w:style>
  <w:style w:type="character" w:customStyle="1" w:styleId="UnresolvedMention2">
    <w:name w:val="Unresolved Mention2"/>
    <w:basedOn w:val="DefaultParagraphFont"/>
    <w:uiPriority w:val="99"/>
    <w:semiHidden/>
    <w:unhideWhenUsed/>
    <w:rsid w:val="00284B0D"/>
    <w:rPr>
      <w:color w:val="605E5C"/>
      <w:shd w:val="clear" w:color="auto" w:fill="E1DFDD"/>
    </w:rPr>
  </w:style>
  <w:style w:type="paragraph" w:customStyle="1" w:styleId="MBulletpoints">
    <w:name w:val="M Bullet points"/>
    <w:basedOn w:val="MBTbullets"/>
    <w:link w:val="MBulletpointsChar"/>
    <w:rsid w:val="00244B4E"/>
  </w:style>
  <w:style w:type="character" w:customStyle="1" w:styleId="MBulletpointsChar">
    <w:name w:val="M Bullet points Char"/>
    <w:basedOn w:val="MBTbulletsChar"/>
    <w:link w:val="MBulletpoints"/>
    <w:rsid w:val="00244B4E"/>
    <w:rPr>
      <w:rFonts w:ascii="Arial" w:hAnsi="Arial" w:cs="Arial"/>
      <w:bCs/>
      <w:sz w:val="22"/>
      <w:szCs w:val="22"/>
      <w:lang w:val="en-US"/>
    </w:rPr>
  </w:style>
  <w:style w:type="table" w:customStyle="1" w:styleId="MBox">
    <w:name w:val="M Box"/>
    <w:basedOn w:val="TableNormal"/>
    <w:uiPriority w:val="99"/>
    <w:rsid w:val="00E45268"/>
    <w:pPr>
      <w:spacing w:before="120" w:after="120"/>
    </w:pPr>
    <w:rPr>
      <w:color w:val="000000" w:themeColor="text1"/>
    </w:rPr>
    <w:tblPr>
      <w:tblBorders>
        <w:top w:val="single" w:sz="4" w:space="0" w:color="auto"/>
        <w:left w:val="single" w:sz="4" w:space="0" w:color="auto"/>
        <w:bottom w:val="single" w:sz="4" w:space="0" w:color="auto"/>
        <w:right w:val="single" w:sz="4" w:space="0" w:color="auto"/>
      </w:tblBorders>
    </w:tblPr>
    <w:tcPr>
      <w:shd w:val="clear" w:color="auto" w:fill="EAF1DD"/>
    </w:tcPr>
  </w:style>
  <w:style w:type="numbering" w:customStyle="1" w:styleId="Style1">
    <w:name w:val="Style1"/>
    <w:uiPriority w:val="99"/>
    <w:rsid w:val="001C6DDB"/>
    <w:pPr>
      <w:numPr>
        <w:numId w:val="17"/>
      </w:numPr>
    </w:pPr>
  </w:style>
  <w:style w:type="numbering" w:customStyle="1" w:styleId="MProposallevels">
    <w:name w:val="M Proposal levels"/>
    <w:uiPriority w:val="99"/>
    <w:rsid w:val="001C6DDB"/>
    <w:pPr>
      <w:numPr>
        <w:numId w:val="18"/>
      </w:numPr>
    </w:pPr>
  </w:style>
  <w:style w:type="paragraph" w:customStyle="1" w:styleId="TableBT">
    <w:name w:val="Table BT"/>
    <w:basedOn w:val="MBT"/>
    <w:link w:val="TableBTChar"/>
    <w:rsid w:val="00F87997"/>
    <w:pPr>
      <w:spacing w:before="0" w:after="60"/>
    </w:pPr>
    <w:rPr>
      <w:color w:val="FFFFFF"/>
    </w:rPr>
  </w:style>
  <w:style w:type="paragraph" w:customStyle="1" w:styleId="MTableBT">
    <w:name w:val="M Table BT"/>
    <w:basedOn w:val="MBT"/>
    <w:link w:val="MTableBTChar"/>
    <w:rsid w:val="003127D3"/>
    <w:pPr>
      <w:spacing w:before="0" w:after="0"/>
    </w:pPr>
    <w:rPr>
      <w:sz w:val="20"/>
    </w:rPr>
  </w:style>
  <w:style w:type="character" w:customStyle="1" w:styleId="TableBTChar">
    <w:name w:val="Table BT Char"/>
    <w:basedOn w:val="MBTChar"/>
    <w:link w:val="TableBT"/>
    <w:rsid w:val="00F87997"/>
    <w:rPr>
      <w:rFonts w:ascii="Arial" w:hAnsi="Arial"/>
      <w:bCs/>
      <w:color w:val="FFFFFF"/>
      <w:sz w:val="22"/>
      <w:szCs w:val="22"/>
      <w:lang w:val="en-US" w:eastAsia="fr-FR"/>
    </w:rPr>
  </w:style>
  <w:style w:type="character" w:customStyle="1" w:styleId="MTableBTChar">
    <w:name w:val="M Table BT Char"/>
    <w:basedOn w:val="MTablebulletsChar"/>
    <w:link w:val="MTableBT"/>
    <w:rsid w:val="003127D3"/>
    <w:rPr>
      <w:rFonts w:ascii="Arial" w:eastAsia="Calibri" w:hAnsi="Arial" w:cs="Arial"/>
      <w:bCs w:val="0"/>
      <w:color w:val="000000"/>
      <w:sz w:val="18"/>
      <w:szCs w:val="22"/>
      <w:lang w:val="en-US" w:eastAsia="en-US"/>
    </w:rPr>
  </w:style>
  <w:style w:type="paragraph" w:customStyle="1" w:styleId="1Sub-heading">
    <w:name w:val="1. Sub-heading"/>
    <w:basedOn w:val="Heading5"/>
    <w:next w:val="MBT"/>
    <w:link w:val="1Sub-headingChar"/>
    <w:qFormat/>
    <w:rsid w:val="00486340"/>
    <w:pPr>
      <w:keepNext/>
      <w:numPr>
        <w:ilvl w:val="0"/>
        <w:numId w:val="0"/>
      </w:numPr>
      <w:spacing w:after="240"/>
    </w:pPr>
    <w:rPr>
      <w:rFonts w:ascii="Arial" w:hAnsi="Arial" w:cs="Arial"/>
      <w:color w:val="7FB800"/>
      <w:sz w:val="24"/>
      <w:szCs w:val="24"/>
      <w:lang w:eastAsia="en-GB"/>
    </w:rPr>
  </w:style>
  <w:style w:type="character" w:customStyle="1" w:styleId="1Sub-headingChar">
    <w:name w:val="1. Sub-heading Char"/>
    <w:basedOn w:val="DefaultParagraphFont"/>
    <w:link w:val="1Sub-heading"/>
    <w:rsid w:val="00486340"/>
    <w:rPr>
      <w:rFonts w:ascii="Arial" w:hAnsi="Arial" w:cs="Arial"/>
      <w:b/>
      <w:bCs/>
      <w:i/>
      <w:iCs/>
      <w:color w:val="7FB800"/>
      <w:sz w:val="24"/>
      <w:szCs w:val="24"/>
      <w:lang w:val="en-GB" w:eastAsia="en-GB"/>
    </w:rPr>
  </w:style>
  <w:style w:type="paragraph" w:customStyle="1" w:styleId="Tablelist">
    <w:name w:val="Table list"/>
    <w:basedOn w:val="Normal"/>
    <w:link w:val="TablelistChar"/>
    <w:rsid w:val="0025458D"/>
    <w:pPr>
      <w:ind w:left="360" w:hanging="360"/>
    </w:pPr>
    <w:rPr>
      <w:rFonts w:eastAsia="Calibri"/>
      <w:sz w:val="18"/>
      <w:szCs w:val="18"/>
      <w:lang w:val="fr-BE"/>
    </w:rPr>
  </w:style>
  <w:style w:type="character" w:customStyle="1" w:styleId="TablelistChar">
    <w:name w:val="Table list Char"/>
    <w:basedOn w:val="DefaultParagraphFont"/>
    <w:link w:val="Tablelist"/>
    <w:rsid w:val="0025458D"/>
    <w:rPr>
      <w:rFonts w:eastAsia="Calibri"/>
      <w:sz w:val="18"/>
      <w:szCs w:val="18"/>
      <w:lang w:val="fr-BE"/>
    </w:rPr>
  </w:style>
  <w:style w:type="paragraph" w:customStyle="1" w:styleId="Sub-heading1">
    <w:name w:val="Sub-heading 1"/>
    <w:basedOn w:val="Heading5"/>
    <w:link w:val="Sub-heading1Char"/>
    <w:rsid w:val="00673B9D"/>
    <w:pPr>
      <w:numPr>
        <w:ilvl w:val="0"/>
        <w:numId w:val="0"/>
      </w:numPr>
      <w:spacing w:after="240"/>
    </w:pPr>
    <w:rPr>
      <w:rFonts w:ascii="Century Gothic" w:hAnsi="Century Gothic"/>
      <w:color w:val="7FB800"/>
      <w:sz w:val="22"/>
      <w:lang w:eastAsia="en-GB"/>
    </w:rPr>
  </w:style>
  <w:style w:type="character" w:customStyle="1" w:styleId="Sub-heading1Char">
    <w:name w:val="Sub-heading 1 Char"/>
    <w:basedOn w:val="DefaultParagraphFont"/>
    <w:link w:val="Sub-heading1"/>
    <w:rsid w:val="00673B9D"/>
    <w:rPr>
      <w:rFonts w:ascii="Century Gothic" w:hAnsi="Century Gothic"/>
      <w:b/>
      <w:bCs/>
      <w:i/>
      <w:iCs/>
      <w:color w:val="7FB800"/>
      <w:sz w:val="22"/>
      <w:szCs w:val="26"/>
      <w:lang w:val="en-GB" w:eastAsia="en-GB"/>
    </w:rPr>
  </w:style>
  <w:style w:type="table" w:customStyle="1" w:styleId="MProposalTable1">
    <w:name w:val="M Proposal Table1"/>
    <w:basedOn w:val="TableNormal"/>
    <w:uiPriority w:val="99"/>
    <w:rsid w:val="001E0479"/>
    <w:rPr>
      <w:rFonts w:ascii="Century Gothic" w:hAnsi="Century Gothic"/>
      <w:color w:val="000000" w:themeColor="text1"/>
      <w:sz w:val="18"/>
      <w:lang w:val="en-GB" w:eastAsia="en-GB"/>
    </w:rPr>
    <w:tblPr>
      <w:tblInd w:w="0" w:type="nil"/>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E6E6E6"/>
    </w:tcPr>
    <w:tblStylePr w:type="firstRow">
      <w:rPr>
        <w:rFonts w:ascii="Century Gothic" w:hAnsi="Century Gothic" w:hint="default"/>
        <w:b/>
        <w:sz w:val="18"/>
        <w:szCs w:val="18"/>
      </w:rPr>
      <w:tblPr/>
      <w:tcPr>
        <w:shd w:val="clear" w:color="auto" w:fill="E6EED6" w:themeFill="accent1" w:themeFillTint="66"/>
      </w:tcPr>
    </w:tblStylePr>
  </w:style>
  <w:style w:type="table" w:customStyle="1" w:styleId="Calendar3">
    <w:name w:val="Calendar 3"/>
    <w:basedOn w:val="TableNormal"/>
    <w:uiPriority w:val="99"/>
    <w:qFormat/>
    <w:rsid w:val="003E5F20"/>
    <w:pPr>
      <w:jc w:val="right"/>
    </w:pPr>
    <w:rPr>
      <w:rFonts w:asciiTheme="majorHAnsi" w:eastAsiaTheme="majorEastAsia" w:hAnsiTheme="majorHAnsi" w:cstheme="majorBidi"/>
      <w:color w:val="000000" w:themeColor="text1"/>
      <w:sz w:val="22"/>
      <w:szCs w:val="22"/>
    </w:rPr>
    <w:tblPr/>
    <w:tblStylePr w:type="firstRow">
      <w:pPr>
        <w:wordWrap/>
        <w:jc w:val="right"/>
      </w:pPr>
      <w:rPr>
        <w:color w:val="C3D69B" w:themeColor="accent1"/>
        <w:sz w:val="44"/>
      </w:rPr>
    </w:tblStylePr>
    <w:tblStylePr w:type="firstCol">
      <w:rPr>
        <w:color w:val="C3D69B" w:themeColor="accent1"/>
      </w:rPr>
    </w:tblStylePr>
    <w:tblStylePr w:type="lastCol">
      <w:rPr>
        <w:color w:val="C3D69B" w:themeColor="accent1"/>
      </w:rPr>
    </w:tblStylePr>
  </w:style>
  <w:style w:type="table" w:styleId="GridTable4-Accent1">
    <w:name w:val="Grid Table 4 Accent 1"/>
    <w:basedOn w:val="TableNormal"/>
    <w:uiPriority w:val="49"/>
    <w:rsid w:val="00800FAF"/>
    <w:rPr>
      <w:lang w:val="en-GB" w:eastAsia="en-GB"/>
    </w:rPr>
    <w:tblPr>
      <w:tblStyleRowBandSize w:val="1"/>
      <w:tblStyleColBandSize w:val="1"/>
      <w:tblBorders>
        <w:top w:val="single" w:sz="4" w:space="0" w:color="DAE6C2" w:themeColor="accent1" w:themeTint="99"/>
        <w:left w:val="single" w:sz="4" w:space="0" w:color="DAE6C2" w:themeColor="accent1" w:themeTint="99"/>
        <w:bottom w:val="single" w:sz="4" w:space="0" w:color="DAE6C2" w:themeColor="accent1" w:themeTint="99"/>
        <w:right w:val="single" w:sz="4" w:space="0" w:color="DAE6C2" w:themeColor="accent1" w:themeTint="99"/>
        <w:insideH w:val="single" w:sz="4" w:space="0" w:color="DAE6C2" w:themeColor="accent1" w:themeTint="99"/>
        <w:insideV w:val="single" w:sz="4" w:space="0" w:color="DAE6C2" w:themeColor="accent1" w:themeTint="99"/>
      </w:tblBorders>
    </w:tblPr>
    <w:tblStylePr w:type="firstRow">
      <w:rPr>
        <w:b/>
        <w:bCs/>
        <w:color w:val="FFFFFF" w:themeColor="background1"/>
      </w:rPr>
      <w:tblPr/>
      <w:tcPr>
        <w:tcBorders>
          <w:top w:val="single" w:sz="4" w:space="0" w:color="C3D69B" w:themeColor="accent1"/>
          <w:left w:val="single" w:sz="4" w:space="0" w:color="C3D69B" w:themeColor="accent1"/>
          <w:bottom w:val="single" w:sz="4" w:space="0" w:color="C3D69B" w:themeColor="accent1"/>
          <w:right w:val="single" w:sz="4" w:space="0" w:color="C3D69B" w:themeColor="accent1"/>
          <w:insideH w:val="nil"/>
          <w:insideV w:val="nil"/>
        </w:tcBorders>
        <w:shd w:val="clear" w:color="auto" w:fill="C3D69B" w:themeFill="accent1"/>
      </w:tcPr>
    </w:tblStylePr>
    <w:tblStylePr w:type="lastRow">
      <w:rPr>
        <w:b/>
        <w:bCs/>
      </w:rPr>
      <w:tblPr/>
      <w:tcPr>
        <w:tcBorders>
          <w:top w:val="double" w:sz="4" w:space="0" w:color="C3D69B" w:themeColor="accent1"/>
        </w:tcBorders>
      </w:tcPr>
    </w:tblStylePr>
    <w:tblStylePr w:type="firstCol">
      <w:rPr>
        <w:b/>
        <w:bCs/>
      </w:rPr>
    </w:tblStylePr>
    <w:tblStylePr w:type="lastCol">
      <w:rPr>
        <w:b/>
        <w:bCs/>
      </w:rPr>
    </w:tblStylePr>
    <w:tblStylePr w:type="band1Vert">
      <w:tblPr/>
      <w:tcPr>
        <w:shd w:val="clear" w:color="auto" w:fill="F2F6EA" w:themeFill="accent1" w:themeFillTint="33"/>
      </w:tcPr>
    </w:tblStylePr>
    <w:tblStylePr w:type="band1Horz">
      <w:tblPr/>
      <w:tcPr>
        <w:shd w:val="clear" w:color="auto" w:fill="F2F6EA" w:themeFill="accent1" w:themeFillTint="33"/>
      </w:tcPr>
    </w:tblStylePr>
  </w:style>
  <w:style w:type="table" w:styleId="GridTable5Dark-Accent5">
    <w:name w:val="Grid Table 5 Dark Accent 5"/>
    <w:basedOn w:val="TableNormal"/>
    <w:uiPriority w:val="50"/>
    <w:rsid w:val="00445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EE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5D8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5D8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5D8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5D8A" w:themeFill="accent5"/>
      </w:tcPr>
    </w:tblStylePr>
    <w:tblStylePr w:type="band1Vert">
      <w:tblPr/>
      <w:tcPr>
        <w:shd w:val="clear" w:color="auto" w:fill="A4BDDA" w:themeFill="accent5" w:themeFillTint="66"/>
      </w:tcPr>
    </w:tblStylePr>
    <w:tblStylePr w:type="band1Horz">
      <w:tblPr/>
      <w:tcPr>
        <w:shd w:val="clear" w:color="auto" w:fill="A4BDDA" w:themeFill="accent5" w:themeFillTint="66"/>
      </w:tcPr>
    </w:tblStylePr>
  </w:style>
  <w:style w:type="character" w:styleId="UnresolvedMention">
    <w:name w:val="Unresolved Mention"/>
    <w:basedOn w:val="DefaultParagraphFont"/>
    <w:uiPriority w:val="99"/>
    <w:semiHidden/>
    <w:unhideWhenUsed/>
    <w:rsid w:val="00F01A32"/>
    <w:rPr>
      <w:color w:val="605E5C"/>
      <w:shd w:val="clear" w:color="auto" w:fill="E1DFDD"/>
    </w:rPr>
  </w:style>
  <w:style w:type="paragraph" w:customStyle="1" w:styleId="BVIfnrCharCharCharChar">
    <w:name w:val="BVI fnr Char Char Char Char"/>
    <w:aliases w:val="BVI fnr Char Char1 Char Char,BVI fnr Car Car Char Char Char Char,BVI fnr Car Char Char Char Char,BVI fnr Car Car Car Car Char Char Char1 Char,BVI fnr Car Car Car Car Char Char Char Char Char Char"/>
    <w:basedOn w:val="Normal"/>
    <w:link w:val="FootnoteReference"/>
    <w:uiPriority w:val="99"/>
    <w:rsid w:val="007B3E44"/>
    <w:pPr>
      <w:spacing w:after="160" w:line="240" w:lineRule="exact"/>
    </w:pPr>
    <w:rPr>
      <w:sz w:val="16"/>
      <w:szCs w:val="20"/>
      <w:vertAlign w:val="superscript"/>
      <w:lang w:val="en-US" w:eastAsia="en-US"/>
    </w:rPr>
  </w:style>
  <w:style w:type="paragraph" w:styleId="Revision">
    <w:name w:val="Revision"/>
    <w:hidden/>
    <w:uiPriority w:val="99"/>
    <w:semiHidden/>
    <w:rsid w:val="00C66A92"/>
    <w:rPr>
      <w:sz w:val="24"/>
      <w:szCs w:val="24"/>
      <w:lang w:val="en-GB" w:eastAsia="fr-FR"/>
    </w:rPr>
  </w:style>
  <w:style w:type="character" w:styleId="Mention">
    <w:name w:val="Mention"/>
    <w:basedOn w:val="DefaultParagraphFont"/>
    <w:uiPriority w:val="99"/>
    <w:unhideWhenUsed/>
    <w:rsid w:val="00046ABB"/>
    <w:rPr>
      <w:color w:val="2B579A"/>
      <w:shd w:val="clear" w:color="auto" w:fill="E1DFDD"/>
    </w:rPr>
  </w:style>
  <w:style w:type="character" w:customStyle="1" w:styleId="cf01">
    <w:name w:val="cf01"/>
    <w:basedOn w:val="DefaultParagraphFont"/>
    <w:rsid w:val="00AC73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2665">
      <w:bodyDiv w:val="1"/>
      <w:marLeft w:val="0"/>
      <w:marRight w:val="0"/>
      <w:marTop w:val="0"/>
      <w:marBottom w:val="0"/>
      <w:divBdr>
        <w:top w:val="none" w:sz="0" w:space="0" w:color="auto"/>
        <w:left w:val="none" w:sz="0" w:space="0" w:color="auto"/>
        <w:bottom w:val="none" w:sz="0" w:space="0" w:color="auto"/>
        <w:right w:val="none" w:sz="0" w:space="0" w:color="auto"/>
      </w:divBdr>
      <w:divsChild>
        <w:div w:id="311761445">
          <w:marLeft w:val="0"/>
          <w:marRight w:val="0"/>
          <w:marTop w:val="0"/>
          <w:marBottom w:val="0"/>
          <w:divBdr>
            <w:top w:val="none" w:sz="0" w:space="0" w:color="auto"/>
            <w:left w:val="none" w:sz="0" w:space="0" w:color="auto"/>
            <w:bottom w:val="none" w:sz="0" w:space="0" w:color="auto"/>
            <w:right w:val="none" w:sz="0" w:space="0" w:color="auto"/>
          </w:divBdr>
          <w:divsChild>
            <w:div w:id="118450594">
              <w:marLeft w:val="3225"/>
              <w:marRight w:val="0"/>
              <w:marTop w:val="0"/>
              <w:marBottom w:val="0"/>
              <w:divBdr>
                <w:top w:val="none" w:sz="0" w:space="0" w:color="auto"/>
                <w:left w:val="none" w:sz="0" w:space="0" w:color="auto"/>
                <w:bottom w:val="none" w:sz="0" w:space="0" w:color="auto"/>
                <w:right w:val="none" w:sz="0" w:space="0" w:color="auto"/>
              </w:divBdr>
              <w:divsChild>
                <w:div w:id="843327454">
                  <w:marLeft w:val="90"/>
                  <w:marRight w:val="0"/>
                  <w:marTop w:val="0"/>
                  <w:marBottom w:val="0"/>
                  <w:divBdr>
                    <w:top w:val="single" w:sz="6" w:space="0" w:color="EEEEEE"/>
                    <w:left w:val="none" w:sz="0" w:space="0" w:color="auto"/>
                    <w:bottom w:val="none" w:sz="0" w:space="0" w:color="auto"/>
                    <w:right w:val="none" w:sz="0" w:space="0" w:color="auto"/>
                  </w:divBdr>
                  <w:divsChild>
                    <w:div w:id="549151872">
                      <w:marLeft w:val="0"/>
                      <w:marRight w:val="0"/>
                      <w:marTop w:val="0"/>
                      <w:marBottom w:val="0"/>
                      <w:divBdr>
                        <w:top w:val="none" w:sz="0" w:space="0" w:color="auto"/>
                        <w:left w:val="none" w:sz="0" w:space="0" w:color="auto"/>
                        <w:bottom w:val="none" w:sz="0" w:space="0" w:color="auto"/>
                        <w:right w:val="none" w:sz="0" w:space="0" w:color="auto"/>
                      </w:divBdr>
                      <w:divsChild>
                        <w:div w:id="11738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09141">
      <w:bodyDiv w:val="1"/>
      <w:marLeft w:val="0"/>
      <w:marRight w:val="0"/>
      <w:marTop w:val="0"/>
      <w:marBottom w:val="0"/>
      <w:divBdr>
        <w:top w:val="none" w:sz="0" w:space="0" w:color="auto"/>
        <w:left w:val="none" w:sz="0" w:space="0" w:color="auto"/>
        <w:bottom w:val="none" w:sz="0" w:space="0" w:color="auto"/>
        <w:right w:val="none" w:sz="0" w:space="0" w:color="auto"/>
      </w:divBdr>
    </w:div>
    <w:div w:id="48261065">
      <w:bodyDiv w:val="1"/>
      <w:marLeft w:val="0"/>
      <w:marRight w:val="0"/>
      <w:marTop w:val="0"/>
      <w:marBottom w:val="0"/>
      <w:divBdr>
        <w:top w:val="none" w:sz="0" w:space="0" w:color="auto"/>
        <w:left w:val="none" w:sz="0" w:space="0" w:color="auto"/>
        <w:bottom w:val="none" w:sz="0" w:space="0" w:color="auto"/>
        <w:right w:val="none" w:sz="0" w:space="0" w:color="auto"/>
      </w:divBdr>
      <w:divsChild>
        <w:div w:id="1528371886">
          <w:marLeft w:val="0"/>
          <w:marRight w:val="0"/>
          <w:marTop w:val="0"/>
          <w:marBottom w:val="0"/>
          <w:divBdr>
            <w:top w:val="none" w:sz="0" w:space="0" w:color="auto"/>
            <w:left w:val="none" w:sz="0" w:space="0" w:color="auto"/>
            <w:bottom w:val="none" w:sz="0" w:space="0" w:color="auto"/>
            <w:right w:val="none" w:sz="0" w:space="0" w:color="auto"/>
          </w:divBdr>
          <w:divsChild>
            <w:div w:id="1630431709">
              <w:marLeft w:val="3225"/>
              <w:marRight w:val="0"/>
              <w:marTop w:val="0"/>
              <w:marBottom w:val="0"/>
              <w:divBdr>
                <w:top w:val="none" w:sz="0" w:space="0" w:color="auto"/>
                <w:left w:val="none" w:sz="0" w:space="0" w:color="auto"/>
                <w:bottom w:val="none" w:sz="0" w:space="0" w:color="auto"/>
                <w:right w:val="none" w:sz="0" w:space="0" w:color="auto"/>
              </w:divBdr>
              <w:divsChild>
                <w:div w:id="1082527861">
                  <w:marLeft w:val="90"/>
                  <w:marRight w:val="0"/>
                  <w:marTop w:val="0"/>
                  <w:marBottom w:val="0"/>
                  <w:divBdr>
                    <w:top w:val="single" w:sz="6" w:space="0" w:color="EEEEEE"/>
                    <w:left w:val="none" w:sz="0" w:space="0" w:color="auto"/>
                    <w:bottom w:val="none" w:sz="0" w:space="0" w:color="auto"/>
                    <w:right w:val="none" w:sz="0" w:space="0" w:color="auto"/>
                  </w:divBdr>
                  <w:divsChild>
                    <w:div w:id="1322461986">
                      <w:marLeft w:val="0"/>
                      <w:marRight w:val="0"/>
                      <w:marTop w:val="0"/>
                      <w:marBottom w:val="0"/>
                      <w:divBdr>
                        <w:top w:val="none" w:sz="0" w:space="0" w:color="auto"/>
                        <w:left w:val="none" w:sz="0" w:space="0" w:color="auto"/>
                        <w:bottom w:val="none" w:sz="0" w:space="0" w:color="auto"/>
                        <w:right w:val="none" w:sz="0" w:space="0" w:color="auto"/>
                      </w:divBdr>
                      <w:divsChild>
                        <w:div w:id="12895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72347">
      <w:bodyDiv w:val="1"/>
      <w:marLeft w:val="0"/>
      <w:marRight w:val="0"/>
      <w:marTop w:val="0"/>
      <w:marBottom w:val="0"/>
      <w:divBdr>
        <w:top w:val="none" w:sz="0" w:space="0" w:color="auto"/>
        <w:left w:val="none" w:sz="0" w:space="0" w:color="auto"/>
        <w:bottom w:val="none" w:sz="0" w:space="0" w:color="auto"/>
        <w:right w:val="none" w:sz="0" w:space="0" w:color="auto"/>
      </w:divBdr>
      <w:divsChild>
        <w:div w:id="2116896353">
          <w:marLeft w:val="0"/>
          <w:marRight w:val="0"/>
          <w:marTop w:val="0"/>
          <w:marBottom w:val="0"/>
          <w:divBdr>
            <w:top w:val="none" w:sz="0" w:space="0" w:color="auto"/>
            <w:left w:val="none" w:sz="0" w:space="0" w:color="auto"/>
            <w:bottom w:val="none" w:sz="0" w:space="0" w:color="auto"/>
            <w:right w:val="none" w:sz="0" w:space="0" w:color="auto"/>
          </w:divBdr>
          <w:divsChild>
            <w:div w:id="1379472352">
              <w:marLeft w:val="3225"/>
              <w:marRight w:val="0"/>
              <w:marTop w:val="0"/>
              <w:marBottom w:val="0"/>
              <w:divBdr>
                <w:top w:val="none" w:sz="0" w:space="0" w:color="auto"/>
                <w:left w:val="none" w:sz="0" w:space="0" w:color="auto"/>
                <w:bottom w:val="none" w:sz="0" w:space="0" w:color="auto"/>
                <w:right w:val="none" w:sz="0" w:space="0" w:color="auto"/>
              </w:divBdr>
              <w:divsChild>
                <w:div w:id="249314033">
                  <w:marLeft w:val="90"/>
                  <w:marRight w:val="0"/>
                  <w:marTop w:val="0"/>
                  <w:marBottom w:val="0"/>
                  <w:divBdr>
                    <w:top w:val="single" w:sz="6" w:space="0" w:color="EEEEEE"/>
                    <w:left w:val="none" w:sz="0" w:space="0" w:color="auto"/>
                    <w:bottom w:val="none" w:sz="0" w:space="0" w:color="auto"/>
                    <w:right w:val="none" w:sz="0" w:space="0" w:color="auto"/>
                  </w:divBdr>
                  <w:divsChild>
                    <w:div w:id="1046415417">
                      <w:marLeft w:val="0"/>
                      <w:marRight w:val="0"/>
                      <w:marTop w:val="0"/>
                      <w:marBottom w:val="0"/>
                      <w:divBdr>
                        <w:top w:val="none" w:sz="0" w:space="0" w:color="auto"/>
                        <w:left w:val="none" w:sz="0" w:space="0" w:color="auto"/>
                        <w:bottom w:val="none" w:sz="0" w:space="0" w:color="auto"/>
                        <w:right w:val="none" w:sz="0" w:space="0" w:color="auto"/>
                      </w:divBdr>
                      <w:divsChild>
                        <w:div w:id="401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988285">
      <w:bodyDiv w:val="1"/>
      <w:marLeft w:val="0"/>
      <w:marRight w:val="0"/>
      <w:marTop w:val="0"/>
      <w:marBottom w:val="0"/>
      <w:divBdr>
        <w:top w:val="none" w:sz="0" w:space="0" w:color="auto"/>
        <w:left w:val="none" w:sz="0" w:space="0" w:color="auto"/>
        <w:bottom w:val="none" w:sz="0" w:space="0" w:color="auto"/>
        <w:right w:val="none" w:sz="0" w:space="0" w:color="auto"/>
      </w:divBdr>
      <w:divsChild>
        <w:div w:id="2059864428">
          <w:marLeft w:val="0"/>
          <w:marRight w:val="0"/>
          <w:marTop w:val="0"/>
          <w:marBottom w:val="0"/>
          <w:divBdr>
            <w:top w:val="none" w:sz="0" w:space="0" w:color="auto"/>
            <w:left w:val="none" w:sz="0" w:space="0" w:color="auto"/>
            <w:bottom w:val="none" w:sz="0" w:space="0" w:color="auto"/>
            <w:right w:val="none" w:sz="0" w:space="0" w:color="auto"/>
          </w:divBdr>
          <w:divsChild>
            <w:div w:id="1841963270">
              <w:marLeft w:val="3225"/>
              <w:marRight w:val="0"/>
              <w:marTop w:val="0"/>
              <w:marBottom w:val="0"/>
              <w:divBdr>
                <w:top w:val="none" w:sz="0" w:space="0" w:color="auto"/>
                <w:left w:val="none" w:sz="0" w:space="0" w:color="auto"/>
                <w:bottom w:val="none" w:sz="0" w:space="0" w:color="auto"/>
                <w:right w:val="none" w:sz="0" w:space="0" w:color="auto"/>
              </w:divBdr>
              <w:divsChild>
                <w:div w:id="2051873960">
                  <w:marLeft w:val="90"/>
                  <w:marRight w:val="0"/>
                  <w:marTop w:val="0"/>
                  <w:marBottom w:val="0"/>
                  <w:divBdr>
                    <w:top w:val="single" w:sz="6" w:space="0" w:color="EEEEEE"/>
                    <w:left w:val="none" w:sz="0" w:space="0" w:color="auto"/>
                    <w:bottom w:val="none" w:sz="0" w:space="0" w:color="auto"/>
                    <w:right w:val="none" w:sz="0" w:space="0" w:color="auto"/>
                  </w:divBdr>
                  <w:divsChild>
                    <w:div w:id="1710762630">
                      <w:marLeft w:val="0"/>
                      <w:marRight w:val="0"/>
                      <w:marTop w:val="0"/>
                      <w:marBottom w:val="0"/>
                      <w:divBdr>
                        <w:top w:val="none" w:sz="0" w:space="0" w:color="auto"/>
                        <w:left w:val="none" w:sz="0" w:space="0" w:color="auto"/>
                        <w:bottom w:val="none" w:sz="0" w:space="0" w:color="auto"/>
                        <w:right w:val="none" w:sz="0" w:space="0" w:color="auto"/>
                      </w:divBdr>
                      <w:divsChild>
                        <w:div w:id="20472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678409">
      <w:bodyDiv w:val="1"/>
      <w:marLeft w:val="0"/>
      <w:marRight w:val="0"/>
      <w:marTop w:val="0"/>
      <w:marBottom w:val="0"/>
      <w:divBdr>
        <w:top w:val="none" w:sz="0" w:space="0" w:color="auto"/>
        <w:left w:val="none" w:sz="0" w:space="0" w:color="auto"/>
        <w:bottom w:val="none" w:sz="0" w:space="0" w:color="auto"/>
        <w:right w:val="none" w:sz="0" w:space="0" w:color="auto"/>
      </w:divBdr>
    </w:div>
    <w:div w:id="355155170">
      <w:bodyDiv w:val="1"/>
      <w:marLeft w:val="0"/>
      <w:marRight w:val="0"/>
      <w:marTop w:val="0"/>
      <w:marBottom w:val="0"/>
      <w:divBdr>
        <w:top w:val="none" w:sz="0" w:space="0" w:color="auto"/>
        <w:left w:val="none" w:sz="0" w:space="0" w:color="auto"/>
        <w:bottom w:val="none" w:sz="0" w:space="0" w:color="auto"/>
        <w:right w:val="none" w:sz="0" w:space="0" w:color="auto"/>
      </w:divBdr>
    </w:div>
    <w:div w:id="436680302">
      <w:bodyDiv w:val="1"/>
      <w:marLeft w:val="0"/>
      <w:marRight w:val="0"/>
      <w:marTop w:val="0"/>
      <w:marBottom w:val="0"/>
      <w:divBdr>
        <w:top w:val="none" w:sz="0" w:space="0" w:color="auto"/>
        <w:left w:val="none" w:sz="0" w:space="0" w:color="auto"/>
        <w:bottom w:val="none" w:sz="0" w:space="0" w:color="auto"/>
        <w:right w:val="none" w:sz="0" w:space="0" w:color="auto"/>
      </w:divBdr>
      <w:divsChild>
        <w:div w:id="300962739">
          <w:marLeft w:val="3"/>
          <w:marRight w:val="3"/>
          <w:marTop w:val="0"/>
          <w:marBottom w:val="0"/>
          <w:divBdr>
            <w:top w:val="single" w:sz="6" w:space="0" w:color="112449"/>
            <w:left w:val="single" w:sz="6" w:space="0" w:color="112449"/>
            <w:bottom w:val="single" w:sz="6" w:space="0" w:color="112449"/>
            <w:right w:val="single" w:sz="6" w:space="0" w:color="112449"/>
          </w:divBdr>
          <w:divsChild>
            <w:div w:id="1917934389">
              <w:marLeft w:val="3"/>
              <w:marRight w:val="3"/>
              <w:marTop w:val="0"/>
              <w:marBottom w:val="0"/>
              <w:divBdr>
                <w:top w:val="single" w:sz="6" w:space="0" w:color="112449"/>
                <w:left w:val="single" w:sz="6" w:space="0" w:color="112449"/>
                <w:bottom w:val="single" w:sz="6" w:space="0" w:color="112449"/>
                <w:right w:val="single" w:sz="6" w:space="0" w:color="112449"/>
              </w:divBdr>
              <w:divsChild>
                <w:div w:id="9638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3782">
      <w:bodyDiv w:val="1"/>
      <w:marLeft w:val="0"/>
      <w:marRight w:val="0"/>
      <w:marTop w:val="0"/>
      <w:marBottom w:val="0"/>
      <w:divBdr>
        <w:top w:val="none" w:sz="0" w:space="0" w:color="auto"/>
        <w:left w:val="none" w:sz="0" w:space="0" w:color="auto"/>
        <w:bottom w:val="none" w:sz="0" w:space="0" w:color="auto"/>
        <w:right w:val="none" w:sz="0" w:space="0" w:color="auto"/>
      </w:divBdr>
      <w:divsChild>
        <w:div w:id="225259911">
          <w:marLeft w:val="3"/>
          <w:marRight w:val="3"/>
          <w:marTop w:val="0"/>
          <w:marBottom w:val="0"/>
          <w:divBdr>
            <w:top w:val="single" w:sz="6" w:space="0" w:color="112449"/>
            <w:left w:val="single" w:sz="6" w:space="0" w:color="112449"/>
            <w:bottom w:val="single" w:sz="6" w:space="0" w:color="112449"/>
            <w:right w:val="single" w:sz="6" w:space="0" w:color="112449"/>
          </w:divBdr>
          <w:divsChild>
            <w:div w:id="1881435234">
              <w:marLeft w:val="3"/>
              <w:marRight w:val="3"/>
              <w:marTop w:val="0"/>
              <w:marBottom w:val="0"/>
              <w:divBdr>
                <w:top w:val="single" w:sz="6" w:space="0" w:color="112449"/>
                <w:left w:val="single" w:sz="6" w:space="0" w:color="112449"/>
                <w:bottom w:val="single" w:sz="6" w:space="0" w:color="112449"/>
                <w:right w:val="single" w:sz="6" w:space="0" w:color="112449"/>
              </w:divBdr>
              <w:divsChild>
                <w:div w:id="18468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12512">
      <w:bodyDiv w:val="1"/>
      <w:marLeft w:val="0"/>
      <w:marRight w:val="0"/>
      <w:marTop w:val="0"/>
      <w:marBottom w:val="0"/>
      <w:divBdr>
        <w:top w:val="none" w:sz="0" w:space="0" w:color="auto"/>
        <w:left w:val="none" w:sz="0" w:space="0" w:color="auto"/>
        <w:bottom w:val="none" w:sz="0" w:space="0" w:color="auto"/>
        <w:right w:val="none" w:sz="0" w:space="0" w:color="auto"/>
      </w:divBdr>
      <w:divsChild>
        <w:div w:id="1396054129">
          <w:marLeft w:val="2550"/>
          <w:marRight w:val="0"/>
          <w:marTop w:val="0"/>
          <w:marBottom w:val="0"/>
          <w:divBdr>
            <w:top w:val="none" w:sz="0" w:space="0" w:color="auto"/>
            <w:left w:val="none" w:sz="0" w:space="0" w:color="auto"/>
            <w:bottom w:val="none" w:sz="0" w:space="0" w:color="auto"/>
            <w:right w:val="none" w:sz="0" w:space="0" w:color="auto"/>
          </w:divBdr>
        </w:div>
      </w:divsChild>
    </w:div>
    <w:div w:id="598874991">
      <w:bodyDiv w:val="1"/>
      <w:marLeft w:val="0"/>
      <w:marRight w:val="0"/>
      <w:marTop w:val="0"/>
      <w:marBottom w:val="0"/>
      <w:divBdr>
        <w:top w:val="none" w:sz="0" w:space="0" w:color="auto"/>
        <w:left w:val="none" w:sz="0" w:space="0" w:color="auto"/>
        <w:bottom w:val="none" w:sz="0" w:space="0" w:color="auto"/>
        <w:right w:val="none" w:sz="0" w:space="0" w:color="auto"/>
      </w:divBdr>
      <w:divsChild>
        <w:div w:id="1286160556">
          <w:marLeft w:val="0"/>
          <w:marRight w:val="0"/>
          <w:marTop w:val="0"/>
          <w:marBottom w:val="0"/>
          <w:divBdr>
            <w:top w:val="none" w:sz="0" w:space="0" w:color="auto"/>
            <w:left w:val="none" w:sz="0" w:space="0" w:color="auto"/>
            <w:bottom w:val="none" w:sz="0" w:space="0" w:color="auto"/>
            <w:right w:val="none" w:sz="0" w:space="0" w:color="auto"/>
          </w:divBdr>
          <w:divsChild>
            <w:div w:id="1865052667">
              <w:marLeft w:val="3225"/>
              <w:marRight w:val="0"/>
              <w:marTop w:val="0"/>
              <w:marBottom w:val="0"/>
              <w:divBdr>
                <w:top w:val="none" w:sz="0" w:space="0" w:color="auto"/>
                <w:left w:val="none" w:sz="0" w:space="0" w:color="auto"/>
                <w:bottom w:val="none" w:sz="0" w:space="0" w:color="auto"/>
                <w:right w:val="none" w:sz="0" w:space="0" w:color="auto"/>
              </w:divBdr>
              <w:divsChild>
                <w:div w:id="2103451469">
                  <w:marLeft w:val="90"/>
                  <w:marRight w:val="0"/>
                  <w:marTop w:val="0"/>
                  <w:marBottom w:val="0"/>
                  <w:divBdr>
                    <w:top w:val="single" w:sz="6" w:space="0" w:color="EEEEEE"/>
                    <w:left w:val="none" w:sz="0" w:space="0" w:color="auto"/>
                    <w:bottom w:val="none" w:sz="0" w:space="0" w:color="auto"/>
                    <w:right w:val="none" w:sz="0" w:space="0" w:color="auto"/>
                  </w:divBdr>
                  <w:divsChild>
                    <w:div w:id="1699507614">
                      <w:marLeft w:val="0"/>
                      <w:marRight w:val="0"/>
                      <w:marTop w:val="0"/>
                      <w:marBottom w:val="0"/>
                      <w:divBdr>
                        <w:top w:val="none" w:sz="0" w:space="0" w:color="auto"/>
                        <w:left w:val="none" w:sz="0" w:space="0" w:color="auto"/>
                        <w:bottom w:val="none" w:sz="0" w:space="0" w:color="auto"/>
                        <w:right w:val="none" w:sz="0" w:space="0" w:color="auto"/>
                      </w:divBdr>
                      <w:divsChild>
                        <w:div w:id="8754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745995">
      <w:bodyDiv w:val="1"/>
      <w:marLeft w:val="0"/>
      <w:marRight w:val="0"/>
      <w:marTop w:val="0"/>
      <w:marBottom w:val="0"/>
      <w:divBdr>
        <w:top w:val="none" w:sz="0" w:space="0" w:color="auto"/>
        <w:left w:val="none" w:sz="0" w:space="0" w:color="auto"/>
        <w:bottom w:val="none" w:sz="0" w:space="0" w:color="auto"/>
        <w:right w:val="none" w:sz="0" w:space="0" w:color="auto"/>
      </w:divBdr>
      <w:divsChild>
        <w:div w:id="1820809106">
          <w:marLeft w:val="0"/>
          <w:marRight w:val="0"/>
          <w:marTop w:val="0"/>
          <w:marBottom w:val="0"/>
          <w:divBdr>
            <w:top w:val="none" w:sz="0" w:space="0" w:color="auto"/>
            <w:left w:val="none" w:sz="0" w:space="0" w:color="auto"/>
            <w:bottom w:val="none" w:sz="0" w:space="0" w:color="auto"/>
            <w:right w:val="none" w:sz="0" w:space="0" w:color="auto"/>
          </w:divBdr>
          <w:divsChild>
            <w:div w:id="1435322983">
              <w:marLeft w:val="3225"/>
              <w:marRight w:val="0"/>
              <w:marTop w:val="0"/>
              <w:marBottom w:val="0"/>
              <w:divBdr>
                <w:top w:val="none" w:sz="0" w:space="0" w:color="auto"/>
                <w:left w:val="none" w:sz="0" w:space="0" w:color="auto"/>
                <w:bottom w:val="none" w:sz="0" w:space="0" w:color="auto"/>
                <w:right w:val="none" w:sz="0" w:space="0" w:color="auto"/>
              </w:divBdr>
              <w:divsChild>
                <w:div w:id="1277519554">
                  <w:marLeft w:val="90"/>
                  <w:marRight w:val="0"/>
                  <w:marTop w:val="0"/>
                  <w:marBottom w:val="0"/>
                  <w:divBdr>
                    <w:top w:val="single" w:sz="6" w:space="0" w:color="EEEEEE"/>
                    <w:left w:val="none" w:sz="0" w:space="0" w:color="auto"/>
                    <w:bottom w:val="none" w:sz="0" w:space="0" w:color="auto"/>
                    <w:right w:val="none" w:sz="0" w:space="0" w:color="auto"/>
                  </w:divBdr>
                  <w:divsChild>
                    <w:div w:id="887642390">
                      <w:marLeft w:val="0"/>
                      <w:marRight w:val="0"/>
                      <w:marTop w:val="0"/>
                      <w:marBottom w:val="0"/>
                      <w:divBdr>
                        <w:top w:val="none" w:sz="0" w:space="0" w:color="auto"/>
                        <w:left w:val="none" w:sz="0" w:space="0" w:color="auto"/>
                        <w:bottom w:val="none" w:sz="0" w:space="0" w:color="auto"/>
                        <w:right w:val="none" w:sz="0" w:space="0" w:color="auto"/>
                      </w:divBdr>
                      <w:divsChild>
                        <w:div w:id="21318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554026">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sChild>
        <w:div w:id="654990066">
          <w:marLeft w:val="0"/>
          <w:marRight w:val="0"/>
          <w:marTop w:val="0"/>
          <w:marBottom w:val="0"/>
          <w:divBdr>
            <w:top w:val="none" w:sz="0" w:space="0" w:color="auto"/>
            <w:left w:val="none" w:sz="0" w:space="0" w:color="auto"/>
            <w:bottom w:val="none" w:sz="0" w:space="0" w:color="auto"/>
            <w:right w:val="none" w:sz="0" w:space="0" w:color="auto"/>
          </w:divBdr>
          <w:divsChild>
            <w:div w:id="1131749779">
              <w:marLeft w:val="3225"/>
              <w:marRight w:val="0"/>
              <w:marTop w:val="0"/>
              <w:marBottom w:val="0"/>
              <w:divBdr>
                <w:top w:val="none" w:sz="0" w:space="0" w:color="auto"/>
                <w:left w:val="none" w:sz="0" w:space="0" w:color="auto"/>
                <w:bottom w:val="none" w:sz="0" w:space="0" w:color="auto"/>
                <w:right w:val="none" w:sz="0" w:space="0" w:color="auto"/>
              </w:divBdr>
              <w:divsChild>
                <w:div w:id="1158769336">
                  <w:marLeft w:val="90"/>
                  <w:marRight w:val="0"/>
                  <w:marTop w:val="0"/>
                  <w:marBottom w:val="0"/>
                  <w:divBdr>
                    <w:top w:val="single" w:sz="6" w:space="0" w:color="EEEEEE"/>
                    <w:left w:val="none" w:sz="0" w:space="0" w:color="auto"/>
                    <w:bottom w:val="none" w:sz="0" w:space="0" w:color="auto"/>
                    <w:right w:val="none" w:sz="0" w:space="0" w:color="auto"/>
                  </w:divBdr>
                  <w:divsChild>
                    <w:div w:id="155342105">
                      <w:marLeft w:val="0"/>
                      <w:marRight w:val="0"/>
                      <w:marTop w:val="0"/>
                      <w:marBottom w:val="0"/>
                      <w:divBdr>
                        <w:top w:val="none" w:sz="0" w:space="0" w:color="auto"/>
                        <w:left w:val="none" w:sz="0" w:space="0" w:color="auto"/>
                        <w:bottom w:val="none" w:sz="0" w:space="0" w:color="auto"/>
                        <w:right w:val="none" w:sz="0" w:space="0" w:color="auto"/>
                      </w:divBdr>
                      <w:divsChild>
                        <w:div w:id="928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699616">
      <w:bodyDiv w:val="1"/>
      <w:marLeft w:val="0"/>
      <w:marRight w:val="0"/>
      <w:marTop w:val="0"/>
      <w:marBottom w:val="0"/>
      <w:divBdr>
        <w:top w:val="none" w:sz="0" w:space="0" w:color="auto"/>
        <w:left w:val="none" w:sz="0" w:space="0" w:color="auto"/>
        <w:bottom w:val="none" w:sz="0" w:space="0" w:color="auto"/>
        <w:right w:val="none" w:sz="0" w:space="0" w:color="auto"/>
      </w:divBdr>
    </w:div>
    <w:div w:id="745762340">
      <w:bodyDiv w:val="1"/>
      <w:marLeft w:val="0"/>
      <w:marRight w:val="0"/>
      <w:marTop w:val="0"/>
      <w:marBottom w:val="0"/>
      <w:divBdr>
        <w:top w:val="none" w:sz="0" w:space="0" w:color="auto"/>
        <w:left w:val="none" w:sz="0" w:space="0" w:color="auto"/>
        <w:bottom w:val="none" w:sz="0" w:space="0" w:color="auto"/>
        <w:right w:val="none" w:sz="0" w:space="0" w:color="auto"/>
      </w:divBdr>
      <w:divsChild>
        <w:div w:id="1720863520">
          <w:marLeft w:val="0"/>
          <w:marRight w:val="0"/>
          <w:marTop w:val="0"/>
          <w:marBottom w:val="0"/>
          <w:divBdr>
            <w:top w:val="none" w:sz="0" w:space="0" w:color="auto"/>
            <w:left w:val="none" w:sz="0" w:space="0" w:color="auto"/>
            <w:bottom w:val="none" w:sz="0" w:space="0" w:color="auto"/>
            <w:right w:val="none" w:sz="0" w:space="0" w:color="auto"/>
          </w:divBdr>
          <w:divsChild>
            <w:div w:id="1754081065">
              <w:marLeft w:val="3225"/>
              <w:marRight w:val="0"/>
              <w:marTop w:val="0"/>
              <w:marBottom w:val="0"/>
              <w:divBdr>
                <w:top w:val="none" w:sz="0" w:space="0" w:color="auto"/>
                <w:left w:val="none" w:sz="0" w:space="0" w:color="auto"/>
                <w:bottom w:val="none" w:sz="0" w:space="0" w:color="auto"/>
                <w:right w:val="none" w:sz="0" w:space="0" w:color="auto"/>
              </w:divBdr>
              <w:divsChild>
                <w:div w:id="1403288834">
                  <w:marLeft w:val="90"/>
                  <w:marRight w:val="0"/>
                  <w:marTop w:val="0"/>
                  <w:marBottom w:val="0"/>
                  <w:divBdr>
                    <w:top w:val="single" w:sz="6" w:space="0" w:color="EEEEEE"/>
                    <w:left w:val="none" w:sz="0" w:space="0" w:color="auto"/>
                    <w:bottom w:val="none" w:sz="0" w:space="0" w:color="auto"/>
                    <w:right w:val="none" w:sz="0" w:space="0" w:color="auto"/>
                  </w:divBdr>
                  <w:divsChild>
                    <w:div w:id="2086148854">
                      <w:marLeft w:val="0"/>
                      <w:marRight w:val="0"/>
                      <w:marTop w:val="0"/>
                      <w:marBottom w:val="0"/>
                      <w:divBdr>
                        <w:top w:val="none" w:sz="0" w:space="0" w:color="auto"/>
                        <w:left w:val="none" w:sz="0" w:space="0" w:color="auto"/>
                        <w:bottom w:val="none" w:sz="0" w:space="0" w:color="auto"/>
                        <w:right w:val="none" w:sz="0" w:space="0" w:color="auto"/>
                      </w:divBdr>
                      <w:divsChild>
                        <w:div w:id="3242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276185">
      <w:bodyDiv w:val="1"/>
      <w:marLeft w:val="0"/>
      <w:marRight w:val="0"/>
      <w:marTop w:val="0"/>
      <w:marBottom w:val="0"/>
      <w:divBdr>
        <w:top w:val="none" w:sz="0" w:space="0" w:color="auto"/>
        <w:left w:val="none" w:sz="0" w:space="0" w:color="auto"/>
        <w:bottom w:val="none" w:sz="0" w:space="0" w:color="auto"/>
        <w:right w:val="none" w:sz="0" w:space="0" w:color="auto"/>
      </w:divBdr>
    </w:div>
    <w:div w:id="797915071">
      <w:bodyDiv w:val="1"/>
      <w:marLeft w:val="0"/>
      <w:marRight w:val="0"/>
      <w:marTop w:val="0"/>
      <w:marBottom w:val="0"/>
      <w:divBdr>
        <w:top w:val="none" w:sz="0" w:space="0" w:color="auto"/>
        <w:left w:val="none" w:sz="0" w:space="0" w:color="auto"/>
        <w:bottom w:val="none" w:sz="0" w:space="0" w:color="auto"/>
        <w:right w:val="none" w:sz="0" w:space="0" w:color="auto"/>
      </w:divBdr>
    </w:div>
    <w:div w:id="986713493">
      <w:bodyDiv w:val="1"/>
      <w:marLeft w:val="0"/>
      <w:marRight w:val="0"/>
      <w:marTop w:val="0"/>
      <w:marBottom w:val="0"/>
      <w:divBdr>
        <w:top w:val="none" w:sz="0" w:space="0" w:color="auto"/>
        <w:left w:val="none" w:sz="0" w:space="0" w:color="auto"/>
        <w:bottom w:val="none" w:sz="0" w:space="0" w:color="auto"/>
        <w:right w:val="none" w:sz="0" w:space="0" w:color="auto"/>
      </w:divBdr>
      <w:divsChild>
        <w:div w:id="455099738">
          <w:marLeft w:val="2550"/>
          <w:marRight w:val="0"/>
          <w:marTop w:val="0"/>
          <w:marBottom w:val="0"/>
          <w:divBdr>
            <w:top w:val="none" w:sz="0" w:space="0" w:color="auto"/>
            <w:left w:val="none" w:sz="0" w:space="0" w:color="auto"/>
            <w:bottom w:val="none" w:sz="0" w:space="0" w:color="auto"/>
            <w:right w:val="none" w:sz="0" w:space="0" w:color="auto"/>
          </w:divBdr>
        </w:div>
      </w:divsChild>
    </w:div>
    <w:div w:id="991522435">
      <w:bodyDiv w:val="1"/>
      <w:marLeft w:val="0"/>
      <w:marRight w:val="0"/>
      <w:marTop w:val="0"/>
      <w:marBottom w:val="0"/>
      <w:divBdr>
        <w:top w:val="none" w:sz="0" w:space="0" w:color="auto"/>
        <w:left w:val="none" w:sz="0" w:space="0" w:color="auto"/>
        <w:bottom w:val="none" w:sz="0" w:space="0" w:color="auto"/>
        <w:right w:val="none" w:sz="0" w:space="0" w:color="auto"/>
      </w:divBdr>
      <w:divsChild>
        <w:div w:id="197744214">
          <w:marLeft w:val="2550"/>
          <w:marRight w:val="0"/>
          <w:marTop w:val="0"/>
          <w:marBottom w:val="0"/>
          <w:divBdr>
            <w:top w:val="none" w:sz="0" w:space="0" w:color="auto"/>
            <w:left w:val="none" w:sz="0" w:space="0" w:color="auto"/>
            <w:bottom w:val="none" w:sz="0" w:space="0" w:color="auto"/>
            <w:right w:val="none" w:sz="0" w:space="0" w:color="auto"/>
          </w:divBdr>
        </w:div>
      </w:divsChild>
    </w:div>
    <w:div w:id="1049108492">
      <w:bodyDiv w:val="1"/>
      <w:marLeft w:val="0"/>
      <w:marRight w:val="0"/>
      <w:marTop w:val="0"/>
      <w:marBottom w:val="0"/>
      <w:divBdr>
        <w:top w:val="none" w:sz="0" w:space="0" w:color="auto"/>
        <w:left w:val="none" w:sz="0" w:space="0" w:color="auto"/>
        <w:bottom w:val="none" w:sz="0" w:space="0" w:color="auto"/>
        <w:right w:val="none" w:sz="0" w:space="0" w:color="auto"/>
      </w:divBdr>
    </w:div>
    <w:div w:id="1104881747">
      <w:bodyDiv w:val="1"/>
      <w:marLeft w:val="0"/>
      <w:marRight w:val="0"/>
      <w:marTop w:val="0"/>
      <w:marBottom w:val="0"/>
      <w:divBdr>
        <w:top w:val="none" w:sz="0" w:space="0" w:color="auto"/>
        <w:left w:val="none" w:sz="0" w:space="0" w:color="auto"/>
        <w:bottom w:val="none" w:sz="0" w:space="0" w:color="auto"/>
        <w:right w:val="none" w:sz="0" w:space="0" w:color="auto"/>
      </w:divBdr>
    </w:div>
    <w:div w:id="1159730420">
      <w:bodyDiv w:val="1"/>
      <w:marLeft w:val="0"/>
      <w:marRight w:val="0"/>
      <w:marTop w:val="0"/>
      <w:marBottom w:val="0"/>
      <w:divBdr>
        <w:top w:val="none" w:sz="0" w:space="0" w:color="auto"/>
        <w:left w:val="none" w:sz="0" w:space="0" w:color="auto"/>
        <w:bottom w:val="none" w:sz="0" w:space="0" w:color="auto"/>
        <w:right w:val="none" w:sz="0" w:space="0" w:color="auto"/>
      </w:divBdr>
      <w:divsChild>
        <w:div w:id="759446093">
          <w:marLeft w:val="0"/>
          <w:marRight w:val="0"/>
          <w:marTop w:val="0"/>
          <w:marBottom w:val="0"/>
          <w:divBdr>
            <w:top w:val="none" w:sz="0" w:space="0" w:color="auto"/>
            <w:left w:val="none" w:sz="0" w:space="0" w:color="auto"/>
            <w:bottom w:val="none" w:sz="0" w:space="0" w:color="auto"/>
            <w:right w:val="none" w:sz="0" w:space="0" w:color="auto"/>
          </w:divBdr>
        </w:div>
      </w:divsChild>
    </w:div>
    <w:div w:id="1208419063">
      <w:bodyDiv w:val="1"/>
      <w:marLeft w:val="0"/>
      <w:marRight w:val="0"/>
      <w:marTop w:val="0"/>
      <w:marBottom w:val="0"/>
      <w:divBdr>
        <w:top w:val="none" w:sz="0" w:space="0" w:color="auto"/>
        <w:left w:val="none" w:sz="0" w:space="0" w:color="auto"/>
        <w:bottom w:val="none" w:sz="0" w:space="0" w:color="auto"/>
        <w:right w:val="none" w:sz="0" w:space="0" w:color="auto"/>
      </w:divBdr>
    </w:div>
    <w:div w:id="1225213662">
      <w:bodyDiv w:val="1"/>
      <w:marLeft w:val="0"/>
      <w:marRight w:val="0"/>
      <w:marTop w:val="0"/>
      <w:marBottom w:val="0"/>
      <w:divBdr>
        <w:top w:val="none" w:sz="0" w:space="0" w:color="auto"/>
        <w:left w:val="none" w:sz="0" w:space="0" w:color="auto"/>
        <w:bottom w:val="none" w:sz="0" w:space="0" w:color="auto"/>
        <w:right w:val="none" w:sz="0" w:space="0" w:color="auto"/>
      </w:divBdr>
    </w:div>
    <w:div w:id="1435442988">
      <w:bodyDiv w:val="1"/>
      <w:marLeft w:val="0"/>
      <w:marRight w:val="0"/>
      <w:marTop w:val="0"/>
      <w:marBottom w:val="0"/>
      <w:divBdr>
        <w:top w:val="none" w:sz="0" w:space="0" w:color="auto"/>
        <w:left w:val="none" w:sz="0" w:space="0" w:color="auto"/>
        <w:bottom w:val="none" w:sz="0" w:space="0" w:color="auto"/>
        <w:right w:val="none" w:sz="0" w:space="0" w:color="auto"/>
      </w:divBdr>
    </w:div>
    <w:div w:id="1466119082">
      <w:bodyDiv w:val="1"/>
      <w:marLeft w:val="0"/>
      <w:marRight w:val="0"/>
      <w:marTop w:val="0"/>
      <w:marBottom w:val="0"/>
      <w:divBdr>
        <w:top w:val="none" w:sz="0" w:space="0" w:color="auto"/>
        <w:left w:val="none" w:sz="0" w:space="0" w:color="auto"/>
        <w:bottom w:val="none" w:sz="0" w:space="0" w:color="auto"/>
        <w:right w:val="none" w:sz="0" w:space="0" w:color="auto"/>
      </w:divBdr>
    </w:div>
    <w:div w:id="1491285275">
      <w:bodyDiv w:val="1"/>
      <w:marLeft w:val="0"/>
      <w:marRight w:val="0"/>
      <w:marTop w:val="0"/>
      <w:marBottom w:val="0"/>
      <w:divBdr>
        <w:top w:val="none" w:sz="0" w:space="0" w:color="auto"/>
        <w:left w:val="none" w:sz="0" w:space="0" w:color="auto"/>
        <w:bottom w:val="none" w:sz="0" w:space="0" w:color="auto"/>
        <w:right w:val="none" w:sz="0" w:space="0" w:color="auto"/>
      </w:divBdr>
      <w:divsChild>
        <w:div w:id="394547951">
          <w:marLeft w:val="0"/>
          <w:marRight w:val="0"/>
          <w:marTop w:val="0"/>
          <w:marBottom w:val="0"/>
          <w:divBdr>
            <w:top w:val="none" w:sz="0" w:space="0" w:color="auto"/>
            <w:left w:val="none" w:sz="0" w:space="0" w:color="auto"/>
            <w:bottom w:val="none" w:sz="0" w:space="0" w:color="auto"/>
            <w:right w:val="none" w:sz="0" w:space="0" w:color="auto"/>
          </w:divBdr>
        </w:div>
        <w:div w:id="904530647">
          <w:marLeft w:val="0"/>
          <w:marRight w:val="0"/>
          <w:marTop w:val="0"/>
          <w:marBottom w:val="0"/>
          <w:divBdr>
            <w:top w:val="none" w:sz="0" w:space="0" w:color="auto"/>
            <w:left w:val="none" w:sz="0" w:space="0" w:color="auto"/>
            <w:bottom w:val="none" w:sz="0" w:space="0" w:color="auto"/>
            <w:right w:val="none" w:sz="0" w:space="0" w:color="auto"/>
          </w:divBdr>
        </w:div>
        <w:div w:id="1133863551">
          <w:marLeft w:val="0"/>
          <w:marRight w:val="0"/>
          <w:marTop w:val="0"/>
          <w:marBottom w:val="0"/>
          <w:divBdr>
            <w:top w:val="none" w:sz="0" w:space="0" w:color="auto"/>
            <w:left w:val="none" w:sz="0" w:space="0" w:color="auto"/>
            <w:bottom w:val="none" w:sz="0" w:space="0" w:color="auto"/>
            <w:right w:val="none" w:sz="0" w:space="0" w:color="auto"/>
          </w:divBdr>
        </w:div>
        <w:div w:id="1394160011">
          <w:marLeft w:val="0"/>
          <w:marRight w:val="0"/>
          <w:marTop w:val="0"/>
          <w:marBottom w:val="0"/>
          <w:divBdr>
            <w:top w:val="none" w:sz="0" w:space="0" w:color="auto"/>
            <w:left w:val="none" w:sz="0" w:space="0" w:color="auto"/>
            <w:bottom w:val="none" w:sz="0" w:space="0" w:color="auto"/>
            <w:right w:val="none" w:sz="0" w:space="0" w:color="auto"/>
          </w:divBdr>
        </w:div>
      </w:divsChild>
    </w:div>
    <w:div w:id="1491363566">
      <w:bodyDiv w:val="1"/>
      <w:marLeft w:val="0"/>
      <w:marRight w:val="0"/>
      <w:marTop w:val="0"/>
      <w:marBottom w:val="0"/>
      <w:divBdr>
        <w:top w:val="none" w:sz="0" w:space="0" w:color="auto"/>
        <w:left w:val="none" w:sz="0" w:space="0" w:color="auto"/>
        <w:bottom w:val="none" w:sz="0" w:space="0" w:color="auto"/>
        <w:right w:val="none" w:sz="0" w:space="0" w:color="auto"/>
      </w:divBdr>
      <w:divsChild>
        <w:div w:id="716589964">
          <w:marLeft w:val="0"/>
          <w:marRight w:val="0"/>
          <w:marTop w:val="0"/>
          <w:marBottom w:val="0"/>
          <w:divBdr>
            <w:top w:val="none" w:sz="0" w:space="0" w:color="auto"/>
            <w:left w:val="none" w:sz="0" w:space="0" w:color="auto"/>
            <w:bottom w:val="none" w:sz="0" w:space="0" w:color="auto"/>
            <w:right w:val="none" w:sz="0" w:space="0" w:color="auto"/>
          </w:divBdr>
          <w:divsChild>
            <w:div w:id="538779017">
              <w:marLeft w:val="3225"/>
              <w:marRight w:val="0"/>
              <w:marTop w:val="0"/>
              <w:marBottom w:val="0"/>
              <w:divBdr>
                <w:top w:val="none" w:sz="0" w:space="0" w:color="auto"/>
                <w:left w:val="none" w:sz="0" w:space="0" w:color="auto"/>
                <w:bottom w:val="none" w:sz="0" w:space="0" w:color="auto"/>
                <w:right w:val="none" w:sz="0" w:space="0" w:color="auto"/>
              </w:divBdr>
              <w:divsChild>
                <w:div w:id="882474210">
                  <w:marLeft w:val="90"/>
                  <w:marRight w:val="0"/>
                  <w:marTop w:val="0"/>
                  <w:marBottom w:val="0"/>
                  <w:divBdr>
                    <w:top w:val="single" w:sz="6" w:space="0" w:color="EEEEEE"/>
                    <w:left w:val="none" w:sz="0" w:space="0" w:color="auto"/>
                    <w:bottom w:val="none" w:sz="0" w:space="0" w:color="auto"/>
                    <w:right w:val="none" w:sz="0" w:space="0" w:color="auto"/>
                  </w:divBdr>
                  <w:divsChild>
                    <w:div w:id="93482243">
                      <w:marLeft w:val="0"/>
                      <w:marRight w:val="0"/>
                      <w:marTop w:val="0"/>
                      <w:marBottom w:val="0"/>
                      <w:divBdr>
                        <w:top w:val="none" w:sz="0" w:space="0" w:color="auto"/>
                        <w:left w:val="none" w:sz="0" w:space="0" w:color="auto"/>
                        <w:bottom w:val="none" w:sz="0" w:space="0" w:color="auto"/>
                        <w:right w:val="none" w:sz="0" w:space="0" w:color="auto"/>
                      </w:divBdr>
                      <w:divsChild>
                        <w:div w:id="14151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278399">
      <w:bodyDiv w:val="1"/>
      <w:marLeft w:val="0"/>
      <w:marRight w:val="0"/>
      <w:marTop w:val="0"/>
      <w:marBottom w:val="0"/>
      <w:divBdr>
        <w:top w:val="none" w:sz="0" w:space="0" w:color="auto"/>
        <w:left w:val="none" w:sz="0" w:space="0" w:color="auto"/>
        <w:bottom w:val="none" w:sz="0" w:space="0" w:color="auto"/>
        <w:right w:val="none" w:sz="0" w:space="0" w:color="auto"/>
      </w:divBdr>
      <w:divsChild>
        <w:div w:id="1364745805">
          <w:marLeft w:val="0"/>
          <w:marRight w:val="0"/>
          <w:marTop w:val="0"/>
          <w:marBottom w:val="0"/>
          <w:divBdr>
            <w:top w:val="none" w:sz="0" w:space="0" w:color="auto"/>
            <w:left w:val="none" w:sz="0" w:space="0" w:color="auto"/>
            <w:bottom w:val="none" w:sz="0" w:space="0" w:color="auto"/>
            <w:right w:val="none" w:sz="0" w:space="0" w:color="auto"/>
          </w:divBdr>
          <w:divsChild>
            <w:div w:id="716929174">
              <w:marLeft w:val="3225"/>
              <w:marRight w:val="0"/>
              <w:marTop w:val="0"/>
              <w:marBottom w:val="0"/>
              <w:divBdr>
                <w:top w:val="none" w:sz="0" w:space="0" w:color="auto"/>
                <w:left w:val="none" w:sz="0" w:space="0" w:color="auto"/>
                <w:bottom w:val="none" w:sz="0" w:space="0" w:color="auto"/>
                <w:right w:val="none" w:sz="0" w:space="0" w:color="auto"/>
              </w:divBdr>
              <w:divsChild>
                <w:div w:id="542330573">
                  <w:marLeft w:val="90"/>
                  <w:marRight w:val="0"/>
                  <w:marTop w:val="0"/>
                  <w:marBottom w:val="0"/>
                  <w:divBdr>
                    <w:top w:val="single" w:sz="6" w:space="0" w:color="EEEEEE"/>
                    <w:left w:val="none" w:sz="0" w:space="0" w:color="auto"/>
                    <w:bottom w:val="none" w:sz="0" w:space="0" w:color="auto"/>
                    <w:right w:val="none" w:sz="0" w:space="0" w:color="auto"/>
                  </w:divBdr>
                  <w:divsChild>
                    <w:div w:id="1160541777">
                      <w:marLeft w:val="0"/>
                      <w:marRight w:val="0"/>
                      <w:marTop w:val="0"/>
                      <w:marBottom w:val="0"/>
                      <w:divBdr>
                        <w:top w:val="none" w:sz="0" w:space="0" w:color="auto"/>
                        <w:left w:val="none" w:sz="0" w:space="0" w:color="auto"/>
                        <w:bottom w:val="none" w:sz="0" w:space="0" w:color="auto"/>
                        <w:right w:val="none" w:sz="0" w:space="0" w:color="auto"/>
                      </w:divBdr>
                      <w:divsChild>
                        <w:div w:id="14644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269738">
      <w:bodyDiv w:val="1"/>
      <w:marLeft w:val="0"/>
      <w:marRight w:val="0"/>
      <w:marTop w:val="0"/>
      <w:marBottom w:val="0"/>
      <w:divBdr>
        <w:top w:val="none" w:sz="0" w:space="0" w:color="auto"/>
        <w:left w:val="none" w:sz="0" w:space="0" w:color="auto"/>
        <w:bottom w:val="none" w:sz="0" w:space="0" w:color="auto"/>
        <w:right w:val="none" w:sz="0" w:space="0" w:color="auto"/>
      </w:divBdr>
    </w:div>
    <w:div w:id="1821844343">
      <w:bodyDiv w:val="1"/>
      <w:marLeft w:val="0"/>
      <w:marRight w:val="0"/>
      <w:marTop w:val="0"/>
      <w:marBottom w:val="0"/>
      <w:divBdr>
        <w:top w:val="none" w:sz="0" w:space="0" w:color="auto"/>
        <w:left w:val="none" w:sz="0" w:space="0" w:color="auto"/>
        <w:bottom w:val="none" w:sz="0" w:space="0" w:color="auto"/>
        <w:right w:val="none" w:sz="0" w:space="0" w:color="auto"/>
      </w:divBdr>
      <w:divsChild>
        <w:div w:id="2080251025">
          <w:marLeft w:val="0"/>
          <w:marRight w:val="0"/>
          <w:marTop w:val="0"/>
          <w:marBottom w:val="0"/>
          <w:divBdr>
            <w:top w:val="none" w:sz="0" w:space="0" w:color="auto"/>
            <w:left w:val="none" w:sz="0" w:space="0" w:color="auto"/>
            <w:bottom w:val="none" w:sz="0" w:space="0" w:color="auto"/>
            <w:right w:val="none" w:sz="0" w:space="0" w:color="auto"/>
          </w:divBdr>
          <w:divsChild>
            <w:div w:id="658776890">
              <w:marLeft w:val="3225"/>
              <w:marRight w:val="0"/>
              <w:marTop w:val="0"/>
              <w:marBottom w:val="0"/>
              <w:divBdr>
                <w:top w:val="none" w:sz="0" w:space="0" w:color="auto"/>
                <w:left w:val="none" w:sz="0" w:space="0" w:color="auto"/>
                <w:bottom w:val="none" w:sz="0" w:space="0" w:color="auto"/>
                <w:right w:val="none" w:sz="0" w:space="0" w:color="auto"/>
              </w:divBdr>
              <w:divsChild>
                <w:div w:id="1132021743">
                  <w:marLeft w:val="90"/>
                  <w:marRight w:val="0"/>
                  <w:marTop w:val="0"/>
                  <w:marBottom w:val="0"/>
                  <w:divBdr>
                    <w:top w:val="single" w:sz="6" w:space="0" w:color="EEEEEE"/>
                    <w:left w:val="none" w:sz="0" w:space="0" w:color="auto"/>
                    <w:bottom w:val="none" w:sz="0" w:space="0" w:color="auto"/>
                    <w:right w:val="none" w:sz="0" w:space="0" w:color="auto"/>
                  </w:divBdr>
                  <w:divsChild>
                    <w:div w:id="1620140517">
                      <w:marLeft w:val="0"/>
                      <w:marRight w:val="0"/>
                      <w:marTop w:val="0"/>
                      <w:marBottom w:val="0"/>
                      <w:divBdr>
                        <w:top w:val="none" w:sz="0" w:space="0" w:color="auto"/>
                        <w:left w:val="none" w:sz="0" w:space="0" w:color="auto"/>
                        <w:bottom w:val="none" w:sz="0" w:space="0" w:color="auto"/>
                        <w:right w:val="none" w:sz="0" w:space="0" w:color="auto"/>
                      </w:divBdr>
                      <w:divsChild>
                        <w:div w:id="6437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321912">
      <w:bodyDiv w:val="1"/>
      <w:marLeft w:val="0"/>
      <w:marRight w:val="0"/>
      <w:marTop w:val="0"/>
      <w:marBottom w:val="0"/>
      <w:divBdr>
        <w:top w:val="none" w:sz="0" w:space="0" w:color="auto"/>
        <w:left w:val="none" w:sz="0" w:space="0" w:color="auto"/>
        <w:bottom w:val="none" w:sz="0" w:space="0" w:color="auto"/>
        <w:right w:val="none" w:sz="0" w:space="0" w:color="auto"/>
      </w:divBdr>
      <w:divsChild>
        <w:div w:id="1668903146">
          <w:marLeft w:val="0"/>
          <w:marRight w:val="0"/>
          <w:marTop w:val="0"/>
          <w:marBottom w:val="0"/>
          <w:divBdr>
            <w:top w:val="none" w:sz="0" w:space="0" w:color="auto"/>
            <w:left w:val="none" w:sz="0" w:space="0" w:color="auto"/>
            <w:bottom w:val="none" w:sz="0" w:space="0" w:color="auto"/>
            <w:right w:val="none" w:sz="0" w:space="0" w:color="auto"/>
          </w:divBdr>
          <w:divsChild>
            <w:div w:id="1427115705">
              <w:marLeft w:val="3225"/>
              <w:marRight w:val="0"/>
              <w:marTop w:val="0"/>
              <w:marBottom w:val="0"/>
              <w:divBdr>
                <w:top w:val="none" w:sz="0" w:space="0" w:color="auto"/>
                <w:left w:val="none" w:sz="0" w:space="0" w:color="auto"/>
                <w:bottom w:val="none" w:sz="0" w:space="0" w:color="auto"/>
                <w:right w:val="none" w:sz="0" w:space="0" w:color="auto"/>
              </w:divBdr>
              <w:divsChild>
                <w:div w:id="66656890">
                  <w:marLeft w:val="90"/>
                  <w:marRight w:val="0"/>
                  <w:marTop w:val="0"/>
                  <w:marBottom w:val="0"/>
                  <w:divBdr>
                    <w:top w:val="single" w:sz="6" w:space="0" w:color="EEEEEE"/>
                    <w:left w:val="none" w:sz="0" w:space="0" w:color="auto"/>
                    <w:bottom w:val="none" w:sz="0" w:space="0" w:color="auto"/>
                    <w:right w:val="none" w:sz="0" w:space="0" w:color="auto"/>
                  </w:divBdr>
                  <w:divsChild>
                    <w:div w:id="1588041">
                      <w:marLeft w:val="0"/>
                      <w:marRight w:val="0"/>
                      <w:marTop w:val="0"/>
                      <w:marBottom w:val="0"/>
                      <w:divBdr>
                        <w:top w:val="none" w:sz="0" w:space="0" w:color="auto"/>
                        <w:left w:val="none" w:sz="0" w:space="0" w:color="auto"/>
                        <w:bottom w:val="none" w:sz="0" w:space="0" w:color="auto"/>
                        <w:right w:val="none" w:sz="0" w:space="0" w:color="auto"/>
                      </w:divBdr>
                      <w:divsChild>
                        <w:div w:id="6268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46435">
      <w:bodyDiv w:val="1"/>
      <w:marLeft w:val="0"/>
      <w:marRight w:val="0"/>
      <w:marTop w:val="0"/>
      <w:marBottom w:val="0"/>
      <w:divBdr>
        <w:top w:val="none" w:sz="0" w:space="0" w:color="auto"/>
        <w:left w:val="none" w:sz="0" w:space="0" w:color="auto"/>
        <w:bottom w:val="none" w:sz="0" w:space="0" w:color="auto"/>
        <w:right w:val="none" w:sz="0" w:space="0" w:color="auto"/>
      </w:divBdr>
    </w:div>
    <w:div w:id="2056736156">
      <w:bodyDiv w:val="1"/>
      <w:marLeft w:val="0"/>
      <w:marRight w:val="0"/>
      <w:marTop w:val="0"/>
      <w:marBottom w:val="0"/>
      <w:divBdr>
        <w:top w:val="none" w:sz="0" w:space="0" w:color="auto"/>
        <w:left w:val="none" w:sz="0" w:space="0" w:color="auto"/>
        <w:bottom w:val="none" w:sz="0" w:space="0" w:color="auto"/>
        <w:right w:val="none" w:sz="0" w:space="0" w:color="auto"/>
      </w:divBdr>
    </w:div>
    <w:div w:id="2087728123">
      <w:bodyDiv w:val="1"/>
      <w:marLeft w:val="0"/>
      <w:marRight w:val="0"/>
      <w:marTop w:val="0"/>
      <w:marBottom w:val="0"/>
      <w:divBdr>
        <w:top w:val="none" w:sz="0" w:space="0" w:color="auto"/>
        <w:left w:val="none" w:sz="0" w:space="0" w:color="auto"/>
        <w:bottom w:val="none" w:sz="0" w:space="0" w:color="auto"/>
        <w:right w:val="none" w:sz="0" w:space="0" w:color="auto"/>
      </w:divBdr>
      <w:divsChild>
        <w:div w:id="948661736">
          <w:marLeft w:val="0"/>
          <w:marRight w:val="0"/>
          <w:marTop w:val="0"/>
          <w:marBottom w:val="0"/>
          <w:divBdr>
            <w:top w:val="none" w:sz="0" w:space="0" w:color="auto"/>
            <w:left w:val="none" w:sz="0" w:space="0" w:color="auto"/>
            <w:bottom w:val="none" w:sz="0" w:space="0" w:color="auto"/>
            <w:right w:val="none" w:sz="0" w:space="0" w:color="auto"/>
          </w:divBdr>
          <w:divsChild>
            <w:div w:id="138036537">
              <w:marLeft w:val="3225"/>
              <w:marRight w:val="0"/>
              <w:marTop w:val="0"/>
              <w:marBottom w:val="0"/>
              <w:divBdr>
                <w:top w:val="none" w:sz="0" w:space="0" w:color="auto"/>
                <w:left w:val="none" w:sz="0" w:space="0" w:color="auto"/>
                <w:bottom w:val="none" w:sz="0" w:space="0" w:color="auto"/>
                <w:right w:val="none" w:sz="0" w:space="0" w:color="auto"/>
              </w:divBdr>
              <w:divsChild>
                <w:div w:id="8412250">
                  <w:marLeft w:val="90"/>
                  <w:marRight w:val="0"/>
                  <w:marTop w:val="0"/>
                  <w:marBottom w:val="0"/>
                  <w:divBdr>
                    <w:top w:val="single" w:sz="6" w:space="0" w:color="EEEEEE"/>
                    <w:left w:val="none" w:sz="0" w:space="0" w:color="auto"/>
                    <w:bottom w:val="none" w:sz="0" w:space="0" w:color="auto"/>
                    <w:right w:val="none" w:sz="0" w:space="0" w:color="auto"/>
                  </w:divBdr>
                  <w:divsChild>
                    <w:div w:id="805391152">
                      <w:marLeft w:val="0"/>
                      <w:marRight w:val="0"/>
                      <w:marTop w:val="0"/>
                      <w:marBottom w:val="0"/>
                      <w:divBdr>
                        <w:top w:val="none" w:sz="0" w:space="0" w:color="auto"/>
                        <w:left w:val="none" w:sz="0" w:space="0" w:color="auto"/>
                        <w:bottom w:val="none" w:sz="0" w:space="0" w:color="auto"/>
                        <w:right w:val="none" w:sz="0" w:space="0" w:color="auto"/>
                      </w:divBdr>
                      <w:divsChild>
                        <w:div w:id="18792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772764">
      <w:bodyDiv w:val="1"/>
      <w:marLeft w:val="0"/>
      <w:marRight w:val="0"/>
      <w:marTop w:val="0"/>
      <w:marBottom w:val="0"/>
      <w:divBdr>
        <w:top w:val="none" w:sz="0" w:space="0" w:color="auto"/>
        <w:left w:val="none" w:sz="0" w:space="0" w:color="auto"/>
        <w:bottom w:val="none" w:sz="0" w:space="0" w:color="auto"/>
        <w:right w:val="none" w:sz="0" w:space="0" w:color="auto"/>
      </w:divBdr>
      <w:divsChild>
        <w:div w:id="1571034544">
          <w:marLeft w:val="0"/>
          <w:marRight w:val="0"/>
          <w:marTop w:val="0"/>
          <w:marBottom w:val="0"/>
          <w:divBdr>
            <w:top w:val="none" w:sz="0" w:space="0" w:color="auto"/>
            <w:left w:val="none" w:sz="0" w:space="0" w:color="auto"/>
            <w:bottom w:val="none" w:sz="0" w:space="0" w:color="auto"/>
            <w:right w:val="none" w:sz="0" w:space="0" w:color="auto"/>
          </w:divBdr>
          <w:divsChild>
            <w:div w:id="1470366295">
              <w:marLeft w:val="3225"/>
              <w:marRight w:val="0"/>
              <w:marTop w:val="0"/>
              <w:marBottom w:val="0"/>
              <w:divBdr>
                <w:top w:val="none" w:sz="0" w:space="0" w:color="auto"/>
                <w:left w:val="none" w:sz="0" w:space="0" w:color="auto"/>
                <w:bottom w:val="none" w:sz="0" w:space="0" w:color="auto"/>
                <w:right w:val="none" w:sz="0" w:space="0" w:color="auto"/>
              </w:divBdr>
              <w:divsChild>
                <w:div w:id="1277567581">
                  <w:marLeft w:val="90"/>
                  <w:marRight w:val="0"/>
                  <w:marTop w:val="0"/>
                  <w:marBottom w:val="0"/>
                  <w:divBdr>
                    <w:top w:val="single" w:sz="6" w:space="0" w:color="EEEEEE"/>
                    <w:left w:val="none" w:sz="0" w:space="0" w:color="auto"/>
                    <w:bottom w:val="none" w:sz="0" w:space="0" w:color="auto"/>
                    <w:right w:val="none" w:sz="0" w:space="0" w:color="auto"/>
                  </w:divBdr>
                  <w:divsChild>
                    <w:div w:id="2129203767">
                      <w:marLeft w:val="0"/>
                      <w:marRight w:val="0"/>
                      <w:marTop w:val="0"/>
                      <w:marBottom w:val="0"/>
                      <w:divBdr>
                        <w:top w:val="none" w:sz="0" w:space="0" w:color="auto"/>
                        <w:left w:val="none" w:sz="0" w:space="0" w:color="auto"/>
                        <w:bottom w:val="none" w:sz="0" w:space="0" w:color="auto"/>
                        <w:right w:val="none" w:sz="0" w:space="0" w:color="auto"/>
                      </w:divBdr>
                      <w:divsChild>
                        <w:div w:id="27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Desktop\Milieu%20proposal%20template%202019.dotx" TargetMode="External"/></Relationships>
</file>

<file path=word/theme/theme1.xml><?xml version="1.0" encoding="utf-8"?>
<a:theme xmlns:a="http://schemas.openxmlformats.org/drawingml/2006/main" name="Office Theme">
  <a:themeElements>
    <a:clrScheme name="M Color">
      <a:dk1>
        <a:sysClr val="windowText" lastClr="000000"/>
      </a:dk1>
      <a:lt1>
        <a:sysClr val="window" lastClr="FFFFFF"/>
      </a:lt1>
      <a:dk2>
        <a:srgbClr val="EAF1DD"/>
      </a:dk2>
      <a:lt2>
        <a:srgbClr val="7AB800"/>
      </a:lt2>
      <a:accent1>
        <a:srgbClr val="C3D69B"/>
      </a:accent1>
      <a:accent2>
        <a:srgbClr val="953735"/>
      </a:accent2>
      <a:accent3>
        <a:srgbClr val="DBDBDB"/>
      </a:accent3>
      <a:accent4>
        <a:srgbClr val="A6A6A6"/>
      </a:accent4>
      <a:accent5>
        <a:srgbClr val="385D8A"/>
      </a:accent5>
      <a:accent6>
        <a:srgbClr val="F79646"/>
      </a:accent6>
      <a:hlink>
        <a:srgbClr val="0000FF"/>
      </a:hlink>
      <a:folHlink>
        <a:srgbClr val="800080"/>
      </a:folHlink>
    </a:clrScheme>
    <a:fontScheme name="Milieu Proposal">
      <a:majorFont>
        <a:latin typeface="Century Gothic"/>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45ADA78718DD4B8F6BED765056F55A" ma:contentTypeVersion="3" ma:contentTypeDescription="Create a new document." ma:contentTypeScope="" ma:versionID="7b05f3d8cc8349c21a12d0d96ffbe17a">
  <xsd:schema xmlns:xsd="http://www.w3.org/2001/XMLSchema" xmlns:xs="http://www.w3.org/2001/XMLSchema" xmlns:p="http://schemas.microsoft.com/office/2006/metadata/properties" xmlns:ns2="9c612827-48d7-4678-83af-c5db596bf1e0" targetNamespace="http://schemas.microsoft.com/office/2006/metadata/properties" ma:root="true" ma:fieldsID="3938004dec85d8f86a0c00ff6c2a3202" ns2:_="">
    <xsd:import namespace="9c612827-48d7-4678-83af-c5db596bf1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12827-48d7-4678-83af-c5db596bf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456E7-1860-4478-8341-66CFED4F7A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1320F3-0A01-4E6D-BA82-8D0E3794FAC4}">
  <ds:schemaRefs>
    <ds:schemaRef ds:uri="http://schemas.microsoft.com/sharepoint/v3/contenttype/forms"/>
  </ds:schemaRefs>
</ds:datastoreItem>
</file>

<file path=customXml/itemProps3.xml><?xml version="1.0" encoding="utf-8"?>
<ds:datastoreItem xmlns:ds="http://schemas.openxmlformats.org/officeDocument/2006/customXml" ds:itemID="{DBE50F47-50DC-4286-9DA5-6D1C80CEB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12827-48d7-4678-83af-c5db596b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B66DE-A474-49E5-A51A-9D9C3B9B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Milieu proposal template 2019</Template>
  <TotalTime>16</TotalTime>
  <Pages>3</Pages>
  <Words>560</Words>
  <Characters>3027</Characters>
  <Application>Microsoft Office Word</Application>
  <DocSecurity>0</DocSecurity>
  <Lines>25</Lines>
  <Paragraphs>7</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1</vt:lpstr>
      <vt:lpstr>1</vt:lpstr>
      <vt:lpstr>1</vt:lpstr>
    </vt:vector>
  </TitlesOfParts>
  <Company>Milieu</Company>
  <LinksUpToDate>false</LinksUpToDate>
  <CharactersWithSpaces>3580</CharactersWithSpaces>
  <SharedDoc>false</SharedDoc>
  <HLinks>
    <vt:vector size="432" baseType="variant">
      <vt:variant>
        <vt:i4>5963781</vt:i4>
      </vt:variant>
      <vt:variant>
        <vt:i4>45</vt:i4>
      </vt:variant>
      <vt:variant>
        <vt:i4>0</vt:i4>
      </vt:variant>
      <vt:variant>
        <vt:i4>5</vt:i4>
      </vt:variant>
      <vt:variant>
        <vt:lpwstr>https://en.wikipedia.org/wiki/Fidesz</vt:lpwstr>
      </vt:variant>
      <vt:variant>
        <vt:lpwstr/>
      </vt:variant>
      <vt:variant>
        <vt:i4>1179697</vt:i4>
      </vt:variant>
      <vt:variant>
        <vt:i4>35</vt:i4>
      </vt:variant>
      <vt:variant>
        <vt:i4>0</vt:i4>
      </vt:variant>
      <vt:variant>
        <vt:i4>5</vt:i4>
      </vt:variant>
      <vt:variant>
        <vt:lpwstr/>
      </vt:variant>
      <vt:variant>
        <vt:lpwstr>_Toc134113547</vt:lpwstr>
      </vt:variant>
      <vt:variant>
        <vt:i4>1179697</vt:i4>
      </vt:variant>
      <vt:variant>
        <vt:i4>29</vt:i4>
      </vt:variant>
      <vt:variant>
        <vt:i4>0</vt:i4>
      </vt:variant>
      <vt:variant>
        <vt:i4>5</vt:i4>
      </vt:variant>
      <vt:variant>
        <vt:lpwstr/>
      </vt:variant>
      <vt:variant>
        <vt:lpwstr>_Toc134113546</vt:lpwstr>
      </vt:variant>
      <vt:variant>
        <vt:i4>1179697</vt:i4>
      </vt:variant>
      <vt:variant>
        <vt:i4>23</vt:i4>
      </vt:variant>
      <vt:variant>
        <vt:i4>0</vt:i4>
      </vt:variant>
      <vt:variant>
        <vt:i4>5</vt:i4>
      </vt:variant>
      <vt:variant>
        <vt:lpwstr/>
      </vt:variant>
      <vt:variant>
        <vt:lpwstr>_Toc134113545</vt:lpwstr>
      </vt:variant>
      <vt:variant>
        <vt:i4>1179697</vt:i4>
      </vt:variant>
      <vt:variant>
        <vt:i4>17</vt:i4>
      </vt:variant>
      <vt:variant>
        <vt:i4>0</vt:i4>
      </vt:variant>
      <vt:variant>
        <vt:i4>5</vt:i4>
      </vt:variant>
      <vt:variant>
        <vt:lpwstr/>
      </vt:variant>
      <vt:variant>
        <vt:lpwstr>_Toc134113544</vt:lpwstr>
      </vt:variant>
      <vt:variant>
        <vt:i4>1179697</vt:i4>
      </vt:variant>
      <vt:variant>
        <vt:i4>11</vt:i4>
      </vt:variant>
      <vt:variant>
        <vt:i4>0</vt:i4>
      </vt:variant>
      <vt:variant>
        <vt:i4>5</vt:i4>
      </vt:variant>
      <vt:variant>
        <vt:lpwstr/>
      </vt:variant>
      <vt:variant>
        <vt:lpwstr>_Toc134113543</vt:lpwstr>
      </vt:variant>
      <vt:variant>
        <vt:i4>262215</vt:i4>
      </vt:variant>
      <vt:variant>
        <vt:i4>6</vt:i4>
      </vt:variant>
      <vt:variant>
        <vt:i4>0</vt:i4>
      </vt:variant>
      <vt:variant>
        <vt:i4>5</vt:i4>
      </vt:variant>
      <vt:variant>
        <vt:lpwstr>http://www.milieu.be/</vt:lpwstr>
      </vt:variant>
      <vt:variant>
        <vt:lpwstr/>
      </vt:variant>
      <vt:variant>
        <vt:i4>4259892</vt:i4>
      </vt:variant>
      <vt:variant>
        <vt:i4>3</vt:i4>
      </vt:variant>
      <vt:variant>
        <vt:i4>0</vt:i4>
      </vt:variant>
      <vt:variant>
        <vt:i4>5</vt:i4>
      </vt:variant>
      <vt:variant>
        <vt:lpwstr>mailto:raffaella.dantonio@milieu.be</vt:lpwstr>
      </vt:variant>
      <vt:variant>
        <vt:lpwstr/>
      </vt:variant>
      <vt:variant>
        <vt:i4>2949202</vt:i4>
      </vt:variant>
      <vt:variant>
        <vt:i4>0</vt:i4>
      </vt:variant>
      <vt:variant>
        <vt:i4>0</vt:i4>
      </vt:variant>
      <vt:variant>
        <vt:i4>5</vt:i4>
      </vt:variant>
      <vt:variant>
        <vt:lpwstr>mailto:marta.ballesteros@milieu.be</vt:lpwstr>
      </vt:variant>
      <vt:variant>
        <vt:lpwstr/>
      </vt:variant>
      <vt:variant>
        <vt:i4>2424958</vt:i4>
      </vt:variant>
      <vt:variant>
        <vt:i4>183</vt:i4>
      </vt:variant>
      <vt:variant>
        <vt:i4>0</vt:i4>
      </vt:variant>
      <vt:variant>
        <vt:i4>5</vt:i4>
      </vt:variant>
      <vt:variant>
        <vt:lpwstr>https://www.europarl.europa.eu/factsheets/en/sheet/4/the-treaty-of-nice-and-the-convention-on-the-future-of-europe</vt:lpwstr>
      </vt:variant>
      <vt:variant>
        <vt:lpwstr/>
      </vt:variant>
      <vt:variant>
        <vt:i4>1376266</vt:i4>
      </vt:variant>
      <vt:variant>
        <vt:i4>180</vt:i4>
      </vt:variant>
      <vt:variant>
        <vt:i4>0</vt:i4>
      </vt:variant>
      <vt:variant>
        <vt:i4>5</vt:i4>
      </vt:variant>
      <vt:variant>
        <vt:lpwstr>https://eur-lex.europa.eu/legal-content/EN/TXT/PDF/?uri=CELEX:32022D2506</vt:lpwstr>
      </vt:variant>
      <vt:variant>
        <vt:lpwstr/>
      </vt:variant>
      <vt:variant>
        <vt:i4>2228286</vt:i4>
      </vt:variant>
      <vt:variant>
        <vt:i4>177</vt:i4>
      </vt:variant>
      <vt:variant>
        <vt:i4>0</vt:i4>
      </vt:variant>
      <vt:variant>
        <vt:i4>5</vt:i4>
      </vt:variant>
      <vt:variant>
        <vt:lpwstr>https://curia.europa.eu/jcms/upload/docs/application/pdf/2022-02/cp220028en.pdf</vt:lpwstr>
      </vt:variant>
      <vt:variant>
        <vt:lpwstr/>
      </vt:variant>
      <vt:variant>
        <vt:i4>851989</vt:i4>
      </vt:variant>
      <vt:variant>
        <vt:i4>174</vt:i4>
      </vt:variant>
      <vt:variant>
        <vt:i4>0</vt:i4>
      </vt:variant>
      <vt:variant>
        <vt:i4>5</vt:i4>
      </vt:variant>
      <vt:variant>
        <vt:lpwstr>https://www.politico.eu/article/eu-deal-hungary-drop-vetoe-recovery-plan-approved-funding-freeze-ukraine-aid/</vt:lpwstr>
      </vt:variant>
      <vt:variant>
        <vt:lpwstr/>
      </vt:variant>
      <vt:variant>
        <vt:i4>7274551</vt:i4>
      </vt:variant>
      <vt:variant>
        <vt:i4>171</vt:i4>
      </vt:variant>
      <vt:variant>
        <vt:i4>0</vt:i4>
      </vt:variant>
      <vt:variant>
        <vt:i4>5</vt:i4>
      </vt:variant>
      <vt:variant>
        <vt:lpwstr>https://www.euronews.com/my-europe/2020/11/16/hungary-and-poland-threaten-coronavirus-recovery-package</vt:lpwstr>
      </vt:variant>
      <vt:variant>
        <vt:lpwstr/>
      </vt:variant>
      <vt:variant>
        <vt:i4>5767261</vt:i4>
      </vt:variant>
      <vt:variant>
        <vt:i4>168</vt:i4>
      </vt:variant>
      <vt:variant>
        <vt:i4>0</vt:i4>
      </vt:variant>
      <vt:variant>
        <vt:i4>5</vt:i4>
      </vt:variant>
      <vt:variant>
        <vt:lpwstr>https://eur-lex.europa.eu/legal-content/EN/TXT/PDF/?uri=CELEX:32020R2092&amp;from=EN</vt:lpwstr>
      </vt:variant>
      <vt:variant>
        <vt:lpwstr/>
      </vt:variant>
      <vt:variant>
        <vt:i4>7733366</vt:i4>
      </vt:variant>
      <vt:variant>
        <vt:i4>165</vt:i4>
      </vt:variant>
      <vt:variant>
        <vt:i4>0</vt:i4>
      </vt:variant>
      <vt:variant>
        <vt:i4>5</vt:i4>
      </vt:variant>
      <vt:variant>
        <vt:lpwstr>https://www.politico.eu/article/european-parliament-triggering-article-7-poland-judicial-reform-voting-rights/</vt:lpwstr>
      </vt:variant>
      <vt:variant>
        <vt:lpwstr/>
      </vt:variant>
      <vt:variant>
        <vt:i4>5636220</vt:i4>
      </vt:variant>
      <vt:variant>
        <vt:i4>162</vt:i4>
      </vt:variant>
      <vt:variant>
        <vt:i4>0</vt:i4>
      </vt:variant>
      <vt:variant>
        <vt:i4>5</vt:i4>
      </vt:variant>
      <vt:variant>
        <vt:lpwstr>https://www.consilium.europa.eu/uedocs/cms_data/docs/pressdata/en/jha/137404.pdf</vt:lpwstr>
      </vt:variant>
      <vt:variant>
        <vt:lpwstr/>
      </vt:variant>
      <vt:variant>
        <vt:i4>5636101</vt:i4>
      </vt:variant>
      <vt:variant>
        <vt:i4>159</vt:i4>
      </vt:variant>
      <vt:variant>
        <vt:i4>0</vt:i4>
      </vt:variant>
      <vt:variant>
        <vt:i4>5</vt:i4>
      </vt:variant>
      <vt:variant>
        <vt:lpwstr>https://www.venice.coe.int/webforms/documents/default.aspx?pdffile=CDL-AD(2016)012-e</vt:lpwstr>
      </vt:variant>
      <vt:variant>
        <vt:lpwstr/>
      </vt:variant>
      <vt:variant>
        <vt:i4>2949242</vt:i4>
      </vt:variant>
      <vt:variant>
        <vt:i4>156</vt:i4>
      </vt:variant>
      <vt:variant>
        <vt:i4>0</vt:i4>
      </vt:variant>
      <vt:variant>
        <vt:i4>5</vt:i4>
      </vt:variant>
      <vt:variant>
        <vt:lpwstr>https://www.europarl.europa.eu/RegData/etudes/BRIE/2023/739277/EPRS_BRI(2023)739277_EN.pdf</vt:lpwstr>
      </vt:variant>
      <vt:variant>
        <vt:lpwstr/>
      </vt:variant>
      <vt:variant>
        <vt:i4>38</vt:i4>
      </vt:variant>
      <vt:variant>
        <vt:i4>153</vt:i4>
      </vt:variant>
      <vt:variant>
        <vt:i4>0</vt:i4>
      </vt:variant>
      <vt:variant>
        <vt:i4>5</vt:i4>
      </vt:variant>
      <vt:variant>
        <vt:lpwstr>https://www.europarl.europa.eu/doceo/document/TA-9-2022-0204_EN.html</vt:lpwstr>
      </vt:variant>
      <vt:variant>
        <vt:lpwstr/>
      </vt:variant>
      <vt:variant>
        <vt:i4>8126498</vt:i4>
      </vt:variant>
      <vt:variant>
        <vt:i4>150</vt:i4>
      </vt:variant>
      <vt:variant>
        <vt:i4>0</vt:i4>
      </vt:variant>
      <vt:variant>
        <vt:i4>5</vt:i4>
      </vt:variant>
      <vt:variant>
        <vt:lpwstr>https://agenceurope.eu/en/bulletin/article/13170/29</vt:lpwstr>
      </vt:variant>
      <vt:variant>
        <vt:lpwstr/>
      </vt:variant>
      <vt:variant>
        <vt:i4>7340153</vt:i4>
      </vt:variant>
      <vt:variant>
        <vt:i4>147</vt:i4>
      </vt:variant>
      <vt:variant>
        <vt:i4>0</vt:i4>
      </vt:variant>
      <vt:variant>
        <vt:i4>5</vt:i4>
      </vt:variant>
      <vt:variant>
        <vt:lpwstr>https://institutdelors.eu/en/publications/__trashed/</vt:lpwstr>
      </vt:variant>
      <vt:variant>
        <vt:lpwstr/>
      </vt:variant>
      <vt:variant>
        <vt:i4>458792</vt:i4>
      </vt:variant>
      <vt:variant>
        <vt:i4>144</vt:i4>
      </vt:variant>
      <vt:variant>
        <vt:i4>0</vt:i4>
      </vt:variant>
      <vt:variant>
        <vt:i4>5</vt:i4>
      </vt:variant>
      <vt:variant>
        <vt:lpwstr>https://www.europarl.europa.eu/doceo/document/TA-8-2018-0340_EN.html</vt:lpwstr>
      </vt:variant>
      <vt:variant>
        <vt:lpwstr/>
      </vt:variant>
      <vt:variant>
        <vt:i4>1638414</vt:i4>
      </vt:variant>
      <vt:variant>
        <vt:i4>141</vt:i4>
      </vt:variant>
      <vt:variant>
        <vt:i4>0</vt:i4>
      </vt:variant>
      <vt:variant>
        <vt:i4>5</vt:i4>
      </vt:variant>
      <vt:variant>
        <vt:lpwstr>https://www.europarl.europa.eu/resources/library/media/20180411RES01553/20180411RES01553.pdf</vt:lpwstr>
      </vt:variant>
      <vt:variant>
        <vt:lpwstr/>
      </vt:variant>
      <vt:variant>
        <vt:i4>65571</vt:i4>
      </vt:variant>
      <vt:variant>
        <vt:i4>138</vt:i4>
      </vt:variant>
      <vt:variant>
        <vt:i4>0</vt:i4>
      </vt:variant>
      <vt:variant>
        <vt:i4>5</vt:i4>
      </vt:variant>
      <vt:variant>
        <vt:lpwstr>https://www.europarl.europa.eu/doceo/document/TA-8-2015-0227_EN.html</vt:lpwstr>
      </vt:variant>
      <vt:variant>
        <vt:lpwstr/>
      </vt:variant>
      <vt:variant>
        <vt:i4>38</vt:i4>
      </vt:variant>
      <vt:variant>
        <vt:i4>135</vt:i4>
      </vt:variant>
      <vt:variant>
        <vt:i4>0</vt:i4>
      </vt:variant>
      <vt:variant>
        <vt:i4>5</vt:i4>
      </vt:variant>
      <vt:variant>
        <vt:lpwstr>https://www.europarl.europa.eu/doceo/document/TA-9-2022-0204_EN.html</vt:lpwstr>
      </vt:variant>
      <vt:variant>
        <vt:lpwstr/>
      </vt:variant>
      <vt:variant>
        <vt:i4>3145793</vt:i4>
      </vt:variant>
      <vt:variant>
        <vt:i4>132</vt:i4>
      </vt:variant>
      <vt:variant>
        <vt:i4>0</vt:i4>
      </vt:variant>
      <vt:variant>
        <vt:i4>5</vt:i4>
      </vt:variant>
      <vt:variant>
        <vt:lpwstr>https://eur-lex.europa.eu/resource.html?uri=cellar:2bf140bf-a3f8-4ab2-b506-fd71826e6da6.0023.02/DOC_1&amp;format=PDF</vt:lpwstr>
      </vt:variant>
      <vt:variant>
        <vt:lpwstr/>
      </vt:variant>
      <vt:variant>
        <vt:i4>2228329</vt:i4>
      </vt:variant>
      <vt:variant>
        <vt:i4>129</vt:i4>
      </vt:variant>
      <vt:variant>
        <vt:i4>0</vt:i4>
      </vt:variant>
      <vt:variant>
        <vt:i4>5</vt:i4>
      </vt:variant>
      <vt:variant>
        <vt:lpwstr>https://www.democratic-erosion.com/2021/11/30/democratic-backsliding-in-poland-and-eastern-europe/</vt:lpwstr>
      </vt:variant>
      <vt:variant>
        <vt:lpwstr/>
      </vt:variant>
      <vt:variant>
        <vt:i4>1310750</vt:i4>
      </vt:variant>
      <vt:variant>
        <vt:i4>126</vt:i4>
      </vt:variant>
      <vt:variant>
        <vt:i4>0</vt:i4>
      </vt:variant>
      <vt:variant>
        <vt:i4>5</vt:i4>
      </vt:variant>
      <vt:variant>
        <vt:lpwstr>https://www.venice.coe.int/webforms/documents/?pdf=CDL-AD(2020)017-e</vt:lpwstr>
      </vt:variant>
      <vt:variant>
        <vt:lpwstr/>
      </vt:variant>
      <vt:variant>
        <vt:i4>6094854</vt:i4>
      </vt:variant>
      <vt:variant>
        <vt:i4>123</vt:i4>
      </vt:variant>
      <vt:variant>
        <vt:i4>0</vt:i4>
      </vt:variant>
      <vt:variant>
        <vt:i4>5</vt:i4>
      </vt:variant>
      <vt:variant>
        <vt:lpwstr>https://www.venice.coe.int/webforms/documents/default.aspx?pdffile=CDL-AD(2017)028-e</vt:lpwstr>
      </vt:variant>
      <vt:variant>
        <vt:lpwstr/>
      </vt:variant>
      <vt:variant>
        <vt:i4>5636101</vt:i4>
      </vt:variant>
      <vt:variant>
        <vt:i4>120</vt:i4>
      </vt:variant>
      <vt:variant>
        <vt:i4>0</vt:i4>
      </vt:variant>
      <vt:variant>
        <vt:i4>5</vt:i4>
      </vt:variant>
      <vt:variant>
        <vt:lpwstr>https://www.venice.coe.int/webforms/documents/default.aspx?pdffile=CDL-AD(2016)012-e</vt:lpwstr>
      </vt:variant>
      <vt:variant>
        <vt:lpwstr/>
      </vt:variant>
      <vt:variant>
        <vt:i4>1507421</vt:i4>
      </vt:variant>
      <vt:variant>
        <vt:i4>117</vt:i4>
      </vt:variant>
      <vt:variant>
        <vt:i4>0</vt:i4>
      </vt:variant>
      <vt:variant>
        <vt:i4>5</vt:i4>
      </vt:variant>
      <vt:variant>
        <vt:lpwstr>https://rm.coe.int/CoERMPublicCommonSearchServices/DisplayDCTMContent?documentId=090000168049a74c</vt:lpwstr>
      </vt:variant>
      <vt:variant>
        <vt:lpwstr/>
      </vt:variant>
      <vt:variant>
        <vt:i4>2883623</vt:i4>
      </vt:variant>
      <vt:variant>
        <vt:i4>114</vt:i4>
      </vt:variant>
      <vt:variant>
        <vt:i4>0</vt:i4>
      </vt:variant>
      <vt:variant>
        <vt:i4>5</vt:i4>
      </vt:variant>
      <vt:variant>
        <vt:lpwstr>http://www.opendemocracy.net/en/polishmedia-and-opposition-fight-save-press-freedom-state-control/</vt:lpwstr>
      </vt:variant>
      <vt:variant>
        <vt:lpwstr/>
      </vt:variant>
      <vt:variant>
        <vt:i4>1376282</vt:i4>
      </vt:variant>
      <vt:variant>
        <vt:i4>111</vt:i4>
      </vt:variant>
      <vt:variant>
        <vt:i4>0</vt:i4>
      </vt:variant>
      <vt:variant>
        <vt:i4>5</vt:i4>
      </vt:variant>
      <vt:variant>
        <vt:lpwstr>https://carnegieendowment.org/2021/01/05/democracy-support-without-democracy-cases-of-poland-and-turkey-pub-83485</vt:lpwstr>
      </vt:variant>
      <vt:variant>
        <vt:lpwstr/>
      </vt:variant>
      <vt:variant>
        <vt:i4>655390</vt:i4>
      </vt:variant>
      <vt:variant>
        <vt:i4>105</vt:i4>
      </vt:variant>
      <vt:variant>
        <vt:i4>0</vt:i4>
      </vt:variant>
      <vt:variant>
        <vt:i4>5</vt:i4>
      </vt:variant>
      <vt:variant>
        <vt:lpwstr>https://www.asylumlawdatabase.eu/sites/default/files/aldfiles/CASE OF ILIAS AND AHMED v. HUNGARY.pdf</vt:lpwstr>
      </vt:variant>
      <vt:variant>
        <vt:lpwstr/>
      </vt:variant>
      <vt:variant>
        <vt:i4>2752629</vt:i4>
      </vt:variant>
      <vt:variant>
        <vt:i4>102</vt:i4>
      </vt:variant>
      <vt:variant>
        <vt:i4>0</vt:i4>
      </vt:variant>
      <vt:variant>
        <vt:i4>5</vt:i4>
      </vt:variant>
      <vt:variant>
        <vt:lpwstr>https://helsinki.hu/en/wp-content/uploads/sites/2/2021/03/Rule-9_Ilias-and-Ahmed_FINAL.pdf</vt:lpwstr>
      </vt:variant>
      <vt:variant>
        <vt:lpwstr/>
      </vt:variant>
      <vt:variant>
        <vt:i4>655381</vt:i4>
      </vt:variant>
      <vt:variant>
        <vt:i4>99</vt:i4>
      </vt:variant>
      <vt:variant>
        <vt:i4>0</vt:i4>
      </vt:variant>
      <vt:variant>
        <vt:i4>5</vt:i4>
      </vt:variant>
      <vt:variant>
        <vt:lpwstr>https://www.aljazeera.com/news/2020/5/21/hungary-frees-refugees-trapped-on-its-border-but-tightens-rules</vt:lpwstr>
      </vt:variant>
      <vt:variant>
        <vt:lpwstr/>
      </vt:variant>
      <vt:variant>
        <vt:i4>4653062</vt:i4>
      </vt:variant>
      <vt:variant>
        <vt:i4>96</vt:i4>
      </vt:variant>
      <vt:variant>
        <vt:i4>0</vt:i4>
      </vt:variant>
      <vt:variant>
        <vt:i4>5</vt:i4>
      </vt:variant>
      <vt:variant>
        <vt:lpwstr>https://www.coe.int/en/web/commissioner/-/hungarian-authorities-should-refrain-from-arbitrary-removals-of-refugees-asylum-seekers-and-migrants-to-serbia-and-ensure-access-to-a-fair-and-effecti</vt:lpwstr>
      </vt:variant>
      <vt:variant>
        <vt:lpwstr/>
      </vt:variant>
      <vt:variant>
        <vt:i4>1638477</vt:i4>
      </vt:variant>
      <vt:variant>
        <vt:i4>93</vt:i4>
      </vt:variant>
      <vt:variant>
        <vt:i4>0</vt:i4>
      </vt:variant>
      <vt:variant>
        <vt:i4>5</vt:i4>
      </vt:variant>
      <vt:variant>
        <vt:lpwstr>https://eur-lex.europa.eu/legal-content/EN/TXT/PDF/?uri=CELEX:52022IP0324</vt:lpwstr>
      </vt:variant>
      <vt:variant>
        <vt:lpwstr/>
      </vt:variant>
      <vt:variant>
        <vt:i4>7733347</vt:i4>
      </vt:variant>
      <vt:variant>
        <vt:i4>90</vt:i4>
      </vt:variant>
      <vt:variant>
        <vt:i4>0</vt:i4>
      </vt:variant>
      <vt:variant>
        <vt:i4>5</vt:i4>
      </vt:variant>
      <vt:variant>
        <vt:lpwstr>https://ec.europa.eu/commission/presscorner/detail/en/ip_21_5801</vt:lpwstr>
      </vt:variant>
      <vt:variant>
        <vt:lpwstr/>
      </vt:variant>
      <vt:variant>
        <vt:i4>6422633</vt:i4>
      </vt:variant>
      <vt:variant>
        <vt:i4>87</vt:i4>
      </vt:variant>
      <vt:variant>
        <vt:i4>0</vt:i4>
      </vt:variant>
      <vt:variant>
        <vt:i4>5</vt:i4>
      </vt:variant>
      <vt:variant>
        <vt:lpwstr>https://www.politico.eu/article/eu-border-agency-frontex-suspends-operations-in-hungary-migration/</vt:lpwstr>
      </vt:variant>
      <vt:variant>
        <vt:lpwstr/>
      </vt:variant>
      <vt:variant>
        <vt:i4>1835072</vt:i4>
      </vt:variant>
      <vt:variant>
        <vt:i4>84</vt:i4>
      </vt:variant>
      <vt:variant>
        <vt:i4>0</vt:i4>
      </vt:variant>
      <vt:variant>
        <vt:i4>5</vt:i4>
      </vt:variant>
      <vt:variant>
        <vt:lpwstr>https://curia.europa.eu/juris/liste.jsf?num=C-808/18</vt:lpwstr>
      </vt:variant>
      <vt:variant>
        <vt:lpwstr/>
      </vt:variant>
      <vt:variant>
        <vt:i4>2031693</vt:i4>
      </vt:variant>
      <vt:variant>
        <vt:i4>81</vt:i4>
      </vt:variant>
      <vt:variant>
        <vt:i4>0</vt:i4>
      </vt:variant>
      <vt:variant>
        <vt:i4>5</vt:i4>
      </vt:variant>
      <vt:variant>
        <vt:lpwstr>https://curia.europa.eu/juris/liste.jsf?num=C-924/19</vt:lpwstr>
      </vt:variant>
      <vt:variant>
        <vt:lpwstr/>
      </vt:variant>
      <vt:variant>
        <vt:i4>1179714</vt:i4>
      </vt:variant>
      <vt:variant>
        <vt:i4>78</vt:i4>
      </vt:variant>
      <vt:variant>
        <vt:i4>0</vt:i4>
      </vt:variant>
      <vt:variant>
        <vt:i4>5</vt:i4>
      </vt:variant>
      <vt:variant>
        <vt:lpwstr>https://curia.europa.eu/juris/liste.jsf?num=C-715/17</vt:lpwstr>
      </vt:variant>
      <vt:variant>
        <vt:lpwstr/>
      </vt:variant>
      <vt:variant>
        <vt:i4>2490413</vt:i4>
      </vt:variant>
      <vt:variant>
        <vt:i4>75</vt:i4>
      </vt:variant>
      <vt:variant>
        <vt:i4>0</vt:i4>
      </vt:variant>
      <vt:variant>
        <vt:i4>5</vt:i4>
      </vt:variant>
      <vt:variant>
        <vt:lpwstr>https://curia.europa.eu/juris/liste.jsf?language=en&amp;td=ALL&amp;num=C-564/18</vt:lpwstr>
      </vt:variant>
      <vt:variant>
        <vt:lpwstr/>
      </vt:variant>
      <vt:variant>
        <vt:i4>4718616</vt:i4>
      </vt:variant>
      <vt:variant>
        <vt:i4>72</vt:i4>
      </vt:variant>
      <vt:variant>
        <vt:i4>0</vt:i4>
      </vt:variant>
      <vt:variant>
        <vt:i4>5</vt:i4>
      </vt:variant>
      <vt:variant>
        <vt:lpwstr>https://ganhri.org/wp-content/uploads/2021/08/EN-SCA-Report-June-2021.pdf</vt:lpwstr>
      </vt:variant>
      <vt:variant>
        <vt:lpwstr/>
      </vt:variant>
      <vt:variant>
        <vt:i4>1048584</vt:i4>
      </vt:variant>
      <vt:variant>
        <vt:i4>69</vt:i4>
      </vt:variant>
      <vt:variant>
        <vt:i4>0</vt:i4>
      </vt:variant>
      <vt:variant>
        <vt:i4>5</vt:i4>
      </vt:variant>
      <vt:variant>
        <vt:lpwstr>https://fra.europa.eu/en/about-fra/structure/management-board/members</vt:lpwstr>
      </vt:variant>
      <vt:variant>
        <vt:lpwstr/>
      </vt:variant>
      <vt:variant>
        <vt:i4>8323188</vt:i4>
      </vt:variant>
      <vt:variant>
        <vt:i4>66</vt:i4>
      </vt:variant>
      <vt:variant>
        <vt:i4>0</vt:i4>
      </vt:variant>
      <vt:variant>
        <vt:i4>5</vt:i4>
      </vt:variant>
      <vt:variant>
        <vt:lpwstr>https://fra.europa.eu/en/cooperation/franet</vt:lpwstr>
      </vt:variant>
      <vt:variant>
        <vt:lpwstr/>
      </vt:variant>
      <vt:variant>
        <vt:i4>8257648</vt:i4>
      </vt:variant>
      <vt:variant>
        <vt:i4>63</vt:i4>
      </vt:variant>
      <vt:variant>
        <vt:i4>0</vt:i4>
      </vt:variant>
      <vt:variant>
        <vt:i4>5</vt:i4>
      </vt:variant>
      <vt:variant>
        <vt:lpwstr>https://net.jogtar.hu/jogszabaly?docid=A1100132.TV&amp;searchUrl=/gyorskereso?keyword%3Dhttps://docplayer.hu%2520%25E2%2580%25BA%2520224932760-20...%2520%25C2%25B7%2520Translate%2520this%2520page%25202011.%2520%25C3%25A9vi%2520CXXXII.%2520t%25C3%25B6rv%25C3%25A9ny%2520-%2520a%2520Nemzeti%2520K%25C3%25B6zszolg%25C3%25A1lati%2520Egyetemr%25C5%2591l,%2520</vt:lpwstr>
      </vt:variant>
      <vt:variant>
        <vt:lpwstr/>
      </vt:variant>
      <vt:variant>
        <vt:i4>4587542</vt:i4>
      </vt:variant>
      <vt:variant>
        <vt:i4>60</vt:i4>
      </vt:variant>
      <vt:variant>
        <vt:i4>0</vt:i4>
      </vt:variant>
      <vt:variant>
        <vt:i4>5</vt:i4>
      </vt:variant>
      <vt:variant>
        <vt:lpwstr>https://magyarepitok.hu/aktualis/2018/04/atadtak-a-kiemelt-allami-beruhazasban-letrejott-ludovika-campust</vt:lpwstr>
      </vt:variant>
      <vt:variant>
        <vt:lpwstr/>
      </vt:variant>
      <vt:variant>
        <vt:i4>8257648</vt:i4>
      </vt:variant>
      <vt:variant>
        <vt:i4>57</vt:i4>
      </vt:variant>
      <vt:variant>
        <vt:i4>0</vt:i4>
      </vt:variant>
      <vt:variant>
        <vt:i4>5</vt:i4>
      </vt:variant>
      <vt:variant>
        <vt:lpwstr>https://net.jogtar.hu/jogszabaly?docid=A1100132.TV&amp;searchUrl=/gyorskereso?keyword%3Dhttps://docplayer.hu%2520%25E2%2580%25BA%2520224932760-20...%2520%25C2%25B7%2520Translate%2520this%2520page%25202011.%2520%25C3%25A9vi%2520CXXXII.%2520t%25C3%25B6rv%25C3%25A9ny%2520-%2520a%2520Nemzeti%2520K%25C3%25B6zszolg%25C3%25A1lati%2520Egyetemr%25C5%2591l,%2520</vt:lpwstr>
      </vt:variant>
      <vt:variant>
        <vt:lpwstr/>
      </vt:variant>
      <vt:variant>
        <vt:i4>5767185</vt:i4>
      </vt:variant>
      <vt:variant>
        <vt:i4>54</vt:i4>
      </vt:variant>
      <vt:variant>
        <vt:i4>0</vt:i4>
      </vt:variant>
      <vt:variant>
        <vt:i4>5</vt:i4>
      </vt:variant>
      <vt:variant>
        <vt:lpwstr>https://444.hu/2017/04/10/kisse-szemermetlenul-probalt-meggazdagodni-egy-unios-projekten-a-nemzeti-kozszolgalati-egyetem</vt:lpwstr>
      </vt:variant>
      <vt:variant>
        <vt:lpwstr/>
      </vt:variant>
      <vt:variant>
        <vt:i4>262149</vt:i4>
      </vt:variant>
      <vt:variant>
        <vt:i4>51</vt:i4>
      </vt:variant>
      <vt:variant>
        <vt:i4>0</vt:i4>
      </vt:variant>
      <vt:variant>
        <vt:i4>5</vt:i4>
      </vt:variant>
      <vt:variant>
        <vt:lpwstr>https://24.hu/belfold/2017/08/30/orban-kedvenc-egyetemen-kell-vegeznie-annak-aki-vezetoi-poziciot-szeretne-a-kozigazgatasban/</vt:lpwstr>
      </vt:variant>
      <vt:variant>
        <vt:lpwstr/>
      </vt:variant>
      <vt:variant>
        <vt:i4>5898245</vt:i4>
      </vt:variant>
      <vt:variant>
        <vt:i4>48</vt:i4>
      </vt:variant>
      <vt:variant>
        <vt:i4>0</vt:i4>
      </vt:variant>
      <vt:variant>
        <vt:i4>5</vt:i4>
      </vt:variant>
      <vt:variant>
        <vt:lpwstr>https://www.venice.coe.int/webforms/documents/default.aspx?pdffile=CDL-AD(2021)029-e</vt:lpwstr>
      </vt:variant>
      <vt:variant>
        <vt:lpwstr/>
      </vt:variant>
      <vt:variant>
        <vt:i4>4456561</vt:i4>
      </vt:variant>
      <vt:variant>
        <vt:i4>45</vt:i4>
      </vt:variant>
      <vt:variant>
        <vt:i4>0</vt:i4>
      </vt:variant>
      <vt:variant>
        <vt:i4>5</vt:i4>
      </vt:variant>
      <vt:variant>
        <vt:lpwstr>https://index.hu/techtud/2019/05/06/az_akademikusok_nemet_mondtak_palkovicsnak_az_mta_nem_adja_magatol_az_intezeteket/</vt:lpwstr>
      </vt:variant>
      <vt:variant>
        <vt:lpwstr/>
      </vt:variant>
      <vt:variant>
        <vt:i4>7667747</vt:i4>
      </vt:variant>
      <vt:variant>
        <vt:i4>42</vt:i4>
      </vt:variant>
      <vt:variant>
        <vt:i4>0</vt:i4>
      </vt:variant>
      <vt:variant>
        <vt:i4>5</vt:i4>
      </vt:variant>
      <vt:variant>
        <vt:lpwstr>https://www.bbc.com/news/world-europe-54433398</vt:lpwstr>
      </vt:variant>
      <vt:variant>
        <vt:lpwstr/>
      </vt:variant>
      <vt:variant>
        <vt:i4>2097203</vt:i4>
      </vt:variant>
      <vt:variant>
        <vt:i4>39</vt:i4>
      </vt:variant>
      <vt:variant>
        <vt:i4>0</vt:i4>
      </vt:variant>
      <vt:variant>
        <vt:i4>5</vt:i4>
      </vt:variant>
      <vt:variant>
        <vt:lpwstr>https://curia.europa.eu/jcms/upload/docs/application/pdf/2020-10/cp200125en.pdf</vt:lpwstr>
      </vt:variant>
      <vt:variant>
        <vt:lpwstr/>
      </vt:variant>
      <vt:variant>
        <vt:i4>1507329</vt:i4>
      </vt:variant>
      <vt:variant>
        <vt:i4>36</vt:i4>
      </vt:variant>
      <vt:variant>
        <vt:i4>0</vt:i4>
      </vt:variant>
      <vt:variant>
        <vt:i4>5</vt:i4>
      </vt:variant>
      <vt:variant>
        <vt:lpwstr>https://mkogy.jogtar.hu/jogszabaly?docid=A1700025.TV</vt:lpwstr>
      </vt:variant>
      <vt:variant>
        <vt:lpwstr/>
      </vt:variant>
      <vt:variant>
        <vt:i4>1638477</vt:i4>
      </vt:variant>
      <vt:variant>
        <vt:i4>33</vt:i4>
      </vt:variant>
      <vt:variant>
        <vt:i4>0</vt:i4>
      </vt:variant>
      <vt:variant>
        <vt:i4>5</vt:i4>
      </vt:variant>
      <vt:variant>
        <vt:lpwstr>https://eur-lex.europa.eu/legal-content/EN/TXT/PDF/?uri=CELEX:52022IP0324</vt:lpwstr>
      </vt:variant>
      <vt:variant>
        <vt:lpwstr/>
      </vt:variant>
      <vt:variant>
        <vt:i4>1638414</vt:i4>
      </vt:variant>
      <vt:variant>
        <vt:i4>30</vt:i4>
      </vt:variant>
      <vt:variant>
        <vt:i4>0</vt:i4>
      </vt:variant>
      <vt:variant>
        <vt:i4>5</vt:i4>
      </vt:variant>
      <vt:variant>
        <vt:lpwstr>https://www.europarl.europa.eu/resources/library/media/20180411RES01553/20180411RES01553.pdf</vt:lpwstr>
      </vt:variant>
      <vt:variant>
        <vt:lpwstr/>
      </vt:variant>
      <vt:variant>
        <vt:i4>2293876</vt:i4>
      </vt:variant>
      <vt:variant>
        <vt:i4>27</vt:i4>
      </vt:variant>
      <vt:variant>
        <vt:i4>0</vt:i4>
      </vt:variant>
      <vt:variant>
        <vt:i4>5</vt:i4>
      </vt:variant>
      <vt:variant>
        <vt:lpwstr>https://www.europarl.europa.eu/RegData/etudes/BRIE/2015/554167/EPRS_BRI(2015)554167_EN.pdf</vt:lpwstr>
      </vt:variant>
      <vt:variant>
        <vt:lpwstr/>
      </vt:variant>
      <vt:variant>
        <vt:i4>2293876</vt:i4>
      </vt:variant>
      <vt:variant>
        <vt:i4>24</vt:i4>
      </vt:variant>
      <vt:variant>
        <vt:i4>0</vt:i4>
      </vt:variant>
      <vt:variant>
        <vt:i4>5</vt:i4>
      </vt:variant>
      <vt:variant>
        <vt:lpwstr>https://www.europarl.europa.eu/RegData/etudes/BRIE/2015/554167/EPRS_BRI(2015)554167_EN.pdf</vt:lpwstr>
      </vt:variant>
      <vt:variant>
        <vt:lpwstr/>
      </vt:variant>
      <vt:variant>
        <vt:i4>8323174</vt:i4>
      </vt:variant>
      <vt:variant>
        <vt:i4>21</vt:i4>
      </vt:variant>
      <vt:variant>
        <vt:i4>0</vt:i4>
      </vt:variant>
      <vt:variant>
        <vt:i4>5</vt:i4>
      </vt:variant>
      <vt:variant>
        <vt:lpwstr>https://ec.europa.eu/commission/presscorner/detail/en/ip_21_7070</vt:lpwstr>
      </vt:variant>
      <vt:variant>
        <vt:lpwstr/>
      </vt:variant>
      <vt:variant>
        <vt:i4>6488164</vt:i4>
      </vt:variant>
      <vt:variant>
        <vt:i4>18</vt:i4>
      </vt:variant>
      <vt:variant>
        <vt:i4>0</vt:i4>
      </vt:variant>
      <vt:variant>
        <vt:i4>5</vt:i4>
      </vt:variant>
      <vt:variant>
        <vt:lpwstr>https://ec.europa.eu/commission/presscorner/detail/PL/IP_15_6228</vt:lpwstr>
      </vt:variant>
      <vt:variant>
        <vt:lpwstr/>
      </vt:variant>
      <vt:variant>
        <vt:i4>7798889</vt:i4>
      </vt:variant>
      <vt:variant>
        <vt:i4>15</vt:i4>
      </vt:variant>
      <vt:variant>
        <vt:i4>0</vt:i4>
      </vt:variant>
      <vt:variant>
        <vt:i4>5</vt:i4>
      </vt:variant>
      <vt:variant>
        <vt:lpwstr>https://ec.europa.eu/commission/presscorner/detail/en/IP_17_1982</vt:lpwstr>
      </vt:variant>
      <vt:variant>
        <vt:lpwstr/>
      </vt:variant>
      <vt:variant>
        <vt:i4>7405667</vt:i4>
      </vt:variant>
      <vt:variant>
        <vt:i4>12</vt:i4>
      </vt:variant>
      <vt:variant>
        <vt:i4>0</vt:i4>
      </vt:variant>
      <vt:variant>
        <vt:i4>5</vt:i4>
      </vt:variant>
      <vt:variant>
        <vt:lpwstr>https://ec.europa.eu/commission/presscorner/detail/en/ip_21_3668</vt:lpwstr>
      </vt:variant>
      <vt:variant>
        <vt:lpwstr/>
      </vt:variant>
      <vt:variant>
        <vt:i4>6553652</vt:i4>
      </vt:variant>
      <vt:variant>
        <vt:i4>9</vt:i4>
      </vt:variant>
      <vt:variant>
        <vt:i4>0</vt:i4>
      </vt:variant>
      <vt:variant>
        <vt:i4>5</vt:i4>
      </vt:variant>
      <vt:variant>
        <vt:lpwstr>https://ec.europa.eu/commission/presscorner/detail/en/INF_21_2743</vt:lpwstr>
      </vt:variant>
      <vt:variant>
        <vt:lpwstr/>
      </vt:variant>
      <vt:variant>
        <vt:i4>7602257</vt:i4>
      </vt:variant>
      <vt:variant>
        <vt:i4>6</vt:i4>
      </vt:variant>
      <vt:variant>
        <vt:i4>0</vt:i4>
      </vt:variant>
      <vt:variant>
        <vt:i4>5</vt:i4>
      </vt:variant>
      <vt:variant>
        <vt:lpwstr>https://commission.europa.eu/law/application-eu-law/role-member-states-and-commission/infringement-procedure_en</vt:lpwstr>
      </vt:variant>
      <vt:variant>
        <vt:lpwstr>:~:text=According%20to%20the%20EU%20treaties,which%20can%20impose%20financial%20sanctions</vt:lpwstr>
      </vt:variant>
      <vt:variant>
        <vt:i4>1310813</vt:i4>
      </vt:variant>
      <vt:variant>
        <vt:i4>3</vt:i4>
      </vt:variant>
      <vt:variant>
        <vt:i4>0</vt:i4>
      </vt:variant>
      <vt:variant>
        <vt:i4>5</vt:i4>
      </vt:variant>
      <vt:variant>
        <vt:lpwstr>https://eur-lex.europa.eu/legal-content/EN/TXT/PDF/?uri=CELEX:12012E/TXT</vt:lpwstr>
      </vt:variant>
      <vt:variant>
        <vt:lpwstr/>
      </vt:variant>
      <vt:variant>
        <vt:i4>2687081</vt:i4>
      </vt:variant>
      <vt:variant>
        <vt:i4>0</vt:i4>
      </vt:variant>
      <vt:variant>
        <vt:i4>0</vt:i4>
      </vt:variant>
      <vt:variant>
        <vt:i4>5</vt:i4>
      </vt:variant>
      <vt:variant>
        <vt:lpwstr>https://eur-lex.europa.eu/legal-content/EN/TXT/?uri=uriserv%3AOJ.LI.2020.433.01.0001.01.ENG</vt:lpwstr>
      </vt:variant>
      <vt:variant>
        <vt:lpwstr/>
      </vt:variant>
      <vt:variant>
        <vt:i4>5177394</vt:i4>
      </vt:variant>
      <vt:variant>
        <vt:i4>3</vt:i4>
      </vt:variant>
      <vt:variant>
        <vt:i4>0</vt:i4>
      </vt:variant>
      <vt:variant>
        <vt:i4>5</vt:i4>
      </vt:variant>
      <vt:variant>
        <vt:lpwstr>mailto:katalin.dobias@milieu.be</vt:lpwstr>
      </vt:variant>
      <vt:variant>
        <vt:lpwstr/>
      </vt:variant>
      <vt:variant>
        <vt:i4>5177394</vt:i4>
      </vt:variant>
      <vt:variant>
        <vt:i4>0</vt:i4>
      </vt:variant>
      <vt:variant>
        <vt:i4>0</vt:i4>
      </vt:variant>
      <vt:variant>
        <vt:i4>5</vt:i4>
      </vt:variant>
      <vt:variant>
        <vt:lpwstr>mailto:katalin.dobias@milieu.be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Véronique Bruggeman</dc:creator>
  <cp:keywords/>
  <cp:lastModifiedBy>Laura Vona</cp:lastModifiedBy>
  <cp:revision>4</cp:revision>
  <cp:lastPrinted>2020-10-21T20:55:00Z</cp:lastPrinted>
  <dcterms:created xsi:type="dcterms:W3CDTF">2024-01-19T10:29:00Z</dcterms:created>
  <dcterms:modified xsi:type="dcterms:W3CDTF">2024-01-22T14:25:00Z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0x0101006D45ADA78718DD4B8F6BED765056F55A</vt:lpwstr>
  </property>
</Properties>
</file>